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FD0" w14:textId="77777777" w:rsidR="00F878D7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14:paraId="03736FC1" w14:textId="77777777" w:rsidR="00F878D7" w:rsidRPr="001606E2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2F3A2" w14:textId="186437DA" w:rsidR="00F878D7" w:rsidRPr="009F5A68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6999AB7" w14:textId="6877185B" w:rsidR="00F878D7" w:rsidRPr="00FA278F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74778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2DD14AE7" w14:textId="77777777" w:rsidR="00F878D7" w:rsidRPr="00CA4A2E" w:rsidRDefault="00F878D7" w:rsidP="00F878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335363" w14:textId="77777777" w:rsidR="00F878D7" w:rsidRPr="00CA4A2E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3912E424" w14:textId="77777777" w:rsidR="00F878D7" w:rsidRPr="00CA4A2E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C7177D" w14:textId="77777777" w:rsidR="00F878D7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4DCEB28" w14:textId="2A157AC6" w:rsidR="00F878D7" w:rsidRPr="00FF6A3C" w:rsidRDefault="00F878D7" w:rsidP="00F878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F939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2A3621B8" w14:textId="77777777" w:rsidR="00F878D7" w:rsidRPr="00CA4A2E" w:rsidRDefault="00F878D7" w:rsidP="00F878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B84E8E" w14:textId="77777777" w:rsidR="00F878D7" w:rsidRPr="00CA4A2E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БАЗА:</w:t>
      </w:r>
    </w:p>
    <w:p w14:paraId="35E0B077" w14:textId="77777777" w:rsidR="00A74778" w:rsidRPr="009D51D3" w:rsidRDefault="00A74778" w:rsidP="00A747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07DE9DB9" w14:textId="77777777" w:rsidR="00A74778" w:rsidRDefault="00A74778" w:rsidP="00A74778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0255898B" w14:textId="77777777" w:rsidR="00A74778" w:rsidRDefault="00A74778" w:rsidP="00A74778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268A49FA" w14:textId="77777777" w:rsidR="00A74778" w:rsidRDefault="00A74778" w:rsidP="00A74778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2244C34E" w14:textId="77777777" w:rsidR="00A74778" w:rsidRDefault="00A74778" w:rsidP="00A74778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3055CC1" w14:textId="77777777" w:rsidR="00A74778" w:rsidRDefault="00A74778" w:rsidP="00A74778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3FC434A6" w14:textId="77777777" w:rsidR="00A74778" w:rsidRDefault="00A74778" w:rsidP="00A74778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12F740E0" w14:textId="77777777" w:rsidR="00F878D7" w:rsidRPr="00FF6A3C" w:rsidRDefault="00F878D7" w:rsidP="00F878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32808A66" w14:textId="406C9F51" w:rsidR="00F878D7" w:rsidRPr="00FF6A3C" w:rsidRDefault="00F878D7" w:rsidP="00F878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Предмет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» в основной школе изучается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по 9 класс. Общая недельная загрузка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 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классе составляет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74778">
        <w:rPr>
          <w:rFonts w:ascii="Times New Roman" w:eastAsia="Times New Roman" w:hAnsi="Times New Roman" w:cs="Times New Roman"/>
          <w:color w:val="000000"/>
          <w:lang w:eastAsia="ru-RU"/>
        </w:rPr>
        <w:t>68 часов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</w:t>
      </w:r>
    </w:p>
    <w:p w14:paraId="084A274D" w14:textId="77777777" w:rsidR="00F878D7" w:rsidRPr="00CA4A2E" w:rsidRDefault="00F878D7" w:rsidP="00F878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1FD269F3" w14:textId="77777777" w:rsidR="00F878D7" w:rsidRPr="007917B6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ОСВОЕНИЯ УЧЕБНОГО ПРЕДМЕТА </w:t>
      </w:r>
    </w:p>
    <w:p w14:paraId="663752DC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5"/>
        </w:rPr>
        <w:t>формирование системы географических знаний как ком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понента научной картины мира;</w:t>
      </w:r>
    </w:p>
    <w:p w14:paraId="7372BBFA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2"/>
        </w:rPr>
        <w:t xml:space="preserve">познание на конкретных примерах многообразия </w:t>
      </w:r>
      <w:r w:rsidRPr="00CA4A2E">
        <w:rPr>
          <w:rFonts w:ascii="Times New Roman" w:eastAsia="Calibri" w:hAnsi="Times New Roman" w:cs="Times New Roman"/>
          <w:bCs/>
          <w:color w:val="000000"/>
          <w:spacing w:val="-2"/>
        </w:rPr>
        <w:t>совре</w:t>
      </w:r>
      <w:r w:rsidRPr="00CA4A2E">
        <w:rPr>
          <w:rFonts w:ascii="Times New Roman" w:eastAsia="Calibri" w:hAnsi="Times New Roman" w:cs="Times New Roman"/>
          <w:color w:val="000000"/>
          <w:spacing w:val="-3"/>
        </w:rPr>
        <w:t xml:space="preserve">менного географического пространства на разных его </w:t>
      </w:r>
      <w:r w:rsidRPr="00CA4A2E">
        <w:rPr>
          <w:rFonts w:ascii="Times New Roman" w:eastAsia="Calibri" w:hAnsi="Times New Roman" w:cs="Times New Roman"/>
          <w:bCs/>
          <w:color w:val="000000"/>
          <w:spacing w:val="-3"/>
        </w:rPr>
        <w:t xml:space="preserve">уровнях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(от локального до глобального), что позволяет </w:t>
      </w:r>
      <w:r w:rsidRPr="00CA4A2E">
        <w:rPr>
          <w:rFonts w:ascii="Times New Roman" w:eastAsia="Calibri" w:hAnsi="Times New Roman" w:cs="Times New Roman"/>
          <w:bCs/>
          <w:color w:val="000000"/>
          <w:spacing w:val="-1"/>
        </w:rPr>
        <w:t xml:space="preserve">сформировать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географическую картину мира;</w:t>
      </w:r>
    </w:p>
    <w:p w14:paraId="13A261E8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5792ACF7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CA4A2E">
        <w:rPr>
          <w:rFonts w:ascii="Times New Roman" w:hAnsi="Times New Roman" w:cs="Times New Roman"/>
          <w:color w:val="000000"/>
          <w:spacing w:val="-2"/>
        </w:rPr>
        <w:t xml:space="preserve">познание характера, сущности и динамики </w:t>
      </w:r>
      <w:r w:rsidRPr="00CA4A2E">
        <w:rPr>
          <w:rFonts w:ascii="Times New Roman" w:eastAsia="Calibri" w:hAnsi="Times New Roman" w:cs="Times New Roman"/>
          <w:bCs/>
          <w:color w:val="000000"/>
          <w:spacing w:val="-2"/>
        </w:rPr>
        <w:t xml:space="preserve">главных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природных, экологических, социально-экономических, геопо</w:t>
      </w:r>
      <w:r w:rsidRPr="00CA4A2E">
        <w:rPr>
          <w:rFonts w:ascii="Times New Roman" w:eastAsia="Calibri" w:hAnsi="Times New Roman" w:cs="Times New Roman"/>
          <w:color w:val="000000"/>
          <w:spacing w:val="-4"/>
        </w:rPr>
        <w:t xml:space="preserve">литических и иных процессов, происходящих в географическом 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пространстве России и мира;</w:t>
      </w:r>
    </w:p>
    <w:p w14:paraId="31025599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2"/>
        </w:rPr>
        <w:t>понимание главных особенностей взаимодействия природы и общества на современном этапе его развития, значения</w:t>
      </w:r>
      <w:r w:rsidRPr="00CA4A2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охраны окружающей среды и рационального природопользо</w:t>
      </w:r>
      <w:r w:rsidRPr="00CA4A2E">
        <w:rPr>
          <w:rFonts w:ascii="Times New Roman" w:eastAsia="Calibri" w:hAnsi="Times New Roman" w:cs="Times New Roman"/>
          <w:color w:val="000000"/>
        </w:rPr>
        <w:t>вания, осуществления стратегии устойчивого развития в мас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штабах России и мира;</w:t>
      </w:r>
    </w:p>
    <w:p w14:paraId="419AAE91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формирование </w:t>
      </w:r>
      <w:r w:rsidRPr="00CA4A2E">
        <w:rPr>
          <w:rFonts w:ascii="Times New Roman" w:hAnsi="Times New Roman" w:cs="Times New Roman"/>
          <w:color w:val="000000"/>
          <w:spacing w:val="-1"/>
        </w:rPr>
        <w:t xml:space="preserve">системы интеллектуальных, практических, универсальных учебных, оценочных, коммуникативных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умений</w:t>
      </w:r>
      <w:r w:rsidRPr="00CA4A2E">
        <w:rPr>
          <w:rFonts w:ascii="Times New Roman" w:hAnsi="Times New Roman" w:cs="Times New Roman"/>
          <w:color w:val="000000"/>
          <w:spacing w:val="-1"/>
        </w:rPr>
        <w:t>, обеспечивающих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безопасно</w:t>
      </w:r>
      <w:r w:rsidRPr="00CA4A2E">
        <w:rPr>
          <w:rFonts w:ascii="Times New Roman" w:hAnsi="Times New Roman" w:cs="Times New Roman"/>
          <w:color w:val="000000"/>
          <w:spacing w:val="-1"/>
        </w:rPr>
        <w:t>е, социально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 xml:space="preserve"> и эколо</w:t>
      </w:r>
      <w:r w:rsidRPr="00CA4A2E">
        <w:rPr>
          <w:rFonts w:ascii="Times New Roman" w:eastAsia="Calibri" w:hAnsi="Times New Roman" w:cs="Times New Roman"/>
          <w:color w:val="000000"/>
        </w:rPr>
        <w:t>гически целесообразно</w:t>
      </w:r>
      <w:r w:rsidRPr="00CA4A2E">
        <w:rPr>
          <w:rFonts w:ascii="Times New Roman" w:hAnsi="Times New Roman" w:cs="Times New Roman"/>
          <w:color w:val="000000"/>
        </w:rPr>
        <w:t>е</w:t>
      </w:r>
      <w:r w:rsidRPr="00CA4A2E">
        <w:rPr>
          <w:rFonts w:ascii="Times New Roman" w:eastAsia="Calibri" w:hAnsi="Times New Roman" w:cs="Times New Roman"/>
          <w:color w:val="000000"/>
        </w:rPr>
        <w:t xml:space="preserve"> поведения в окружающей среде</w:t>
      </w:r>
      <w:r w:rsidRPr="00CA4A2E">
        <w:rPr>
          <w:rFonts w:ascii="Times New Roman" w:hAnsi="Times New Roman" w:cs="Times New Roman"/>
          <w:color w:val="000000"/>
        </w:rPr>
        <w:t>;</w:t>
      </w:r>
    </w:p>
    <w:p w14:paraId="6627BE4D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1DBC70B5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1"/>
        </w:rPr>
        <w:t>понимание закономерностей размещения населения и</w:t>
      </w:r>
      <w:r w:rsidRPr="00CA4A2E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1"/>
        </w:rPr>
        <w:t>территориальной организации хозяйства в связи с природны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ми, социально-экономическими и экологическими факторами,</w:t>
      </w:r>
      <w:r w:rsidRPr="00CA4A2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зависимости проблем адаптации и здоровья человека от гео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графических условий проживания;</w:t>
      </w:r>
    </w:p>
    <w:p w14:paraId="613C9656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2"/>
        </w:rPr>
        <w:t>глубокое и всестороннее изучение географии России,</w:t>
      </w:r>
      <w:r w:rsidRPr="00CA4A2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1"/>
        </w:rPr>
        <w:t>включая различные виды ее географического положения, при</w:t>
      </w:r>
      <w:r w:rsidRPr="00CA4A2E">
        <w:rPr>
          <w:rFonts w:ascii="Times New Roman" w:eastAsia="Calibri" w:hAnsi="Times New Roman" w:cs="Times New Roman"/>
          <w:color w:val="000000"/>
          <w:spacing w:val="3"/>
        </w:rPr>
        <w:t>роду, население, хозяйство, регионы, особенности природо</w:t>
      </w:r>
      <w:r w:rsidRPr="00CA4A2E">
        <w:rPr>
          <w:rFonts w:ascii="Times New Roman" w:eastAsia="Calibri" w:hAnsi="Times New Roman" w:cs="Times New Roman"/>
          <w:color w:val="000000"/>
        </w:rPr>
        <w:t>пользования в их взаимозависимости;</w:t>
      </w:r>
    </w:p>
    <w:p w14:paraId="6C603F20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 w:rsidRPr="00CA4A2E">
        <w:rPr>
          <w:rFonts w:ascii="Times New Roman" w:hAnsi="Times New Roman" w:cs="Times New Roman"/>
          <w:color w:val="000000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14:paraId="43629F51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3986C775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CA4A2E">
        <w:rPr>
          <w:rFonts w:ascii="Times New Roman" w:hAnsi="Times New Roman" w:cs="Times New Roman"/>
          <w:color w:val="00000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029EB5F7" w14:textId="77777777" w:rsidR="00F878D7" w:rsidRPr="00CA4A2E" w:rsidRDefault="00F878D7" w:rsidP="00F878D7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CA4A2E">
        <w:rPr>
          <w:rFonts w:ascii="Times New Roman" w:eastAsia="Calibri" w:hAnsi="Times New Roman" w:cs="Times New Roman"/>
          <w:color w:val="000000"/>
          <w:spacing w:val="-5"/>
        </w:rPr>
        <w:t>выработка у обучающихся понимания общественной по</w:t>
      </w:r>
      <w:r w:rsidRPr="00CA4A2E">
        <w:rPr>
          <w:rFonts w:ascii="Times New Roman" w:eastAsia="Calibri" w:hAnsi="Times New Roman" w:cs="Times New Roman"/>
          <w:color w:val="000000"/>
          <w:spacing w:val="2"/>
        </w:rPr>
        <w:t>требности в географических знаниях, а также формирование</w:t>
      </w:r>
      <w:r w:rsidRPr="00CA4A2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у них отношения к географии как возможной области будущей</w:t>
      </w:r>
      <w:r w:rsidRPr="00CA4A2E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A4A2E">
        <w:rPr>
          <w:rFonts w:ascii="Times New Roman" w:eastAsia="Calibri" w:hAnsi="Times New Roman" w:cs="Times New Roman"/>
          <w:color w:val="000000"/>
          <w:spacing w:val="-2"/>
        </w:rPr>
        <w:t>практической деятельности</w:t>
      </w:r>
      <w:r w:rsidRPr="00CA4A2E">
        <w:rPr>
          <w:rFonts w:ascii="Times New Roman" w:hAnsi="Times New Roman" w:cs="Times New Roman"/>
          <w:color w:val="000000"/>
          <w:spacing w:val="-2"/>
        </w:rPr>
        <w:t>.</w:t>
      </w:r>
    </w:p>
    <w:p w14:paraId="1DB76BC5" w14:textId="77777777" w:rsidR="00F878D7" w:rsidRPr="00CA4A2E" w:rsidRDefault="00F878D7" w:rsidP="00F878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AE3066" w14:textId="77777777" w:rsidR="00F878D7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РЕЗУЛЬТАТЫ ОБУЧЕНИЯ ПО ПРЕДМЕТУ (ЗНАТЬ / ПОНИМАТЬ, УМЕТЬ). </w:t>
      </w:r>
    </w:p>
    <w:p w14:paraId="30DA37EA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3E9FE001" w14:textId="77777777" w:rsidR="00FC2807" w:rsidRDefault="00FC2807" w:rsidP="00FC2807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специфику математической основы карт;</w:t>
      </w:r>
    </w:p>
    <w:p w14:paraId="16615198" w14:textId="77777777" w:rsidR="00FC2807" w:rsidRDefault="00FC2807" w:rsidP="00FC2807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топографических карт.</w:t>
      </w:r>
    </w:p>
    <w:p w14:paraId="2E83F5C8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определять:</w:t>
      </w:r>
    </w:p>
    <w:p w14:paraId="1778D107" w14:textId="77777777" w:rsidR="00FC2807" w:rsidRDefault="00FC2807" w:rsidP="00FC2807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картографической проекции;</w:t>
      </w:r>
    </w:p>
    <w:p w14:paraId="10F7A514" w14:textId="77777777" w:rsidR="00FC2807" w:rsidRDefault="00FC2807" w:rsidP="00FC2807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топографической карты;</w:t>
      </w:r>
    </w:p>
    <w:p w14:paraId="0784B833" w14:textId="77777777" w:rsidR="00FC2807" w:rsidRDefault="00FC2807" w:rsidP="00FC2807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и (или) азимуты;</w:t>
      </w:r>
    </w:p>
    <w:p w14:paraId="099B3E65" w14:textId="77777777" w:rsidR="00FC2807" w:rsidRDefault="00FC2807" w:rsidP="00FC2807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картографических изображений;</w:t>
      </w:r>
    </w:p>
    <w:p w14:paraId="23B54F35" w14:textId="77777777" w:rsidR="00FC2807" w:rsidRDefault="00FC2807" w:rsidP="00FC2807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специфику построения профиля местности.</w:t>
      </w:r>
    </w:p>
    <w:p w14:paraId="122C6C7D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4D4AC02A" w14:textId="77777777" w:rsidR="00FC2807" w:rsidRDefault="00FC2807" w:rsidP="00FC2807">
      <w:pPr>
        <w:pStyle w:val="a3"/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специфику географического положения России;</w:t>
      </w:r>
    </w:p>
    <w:p w14:paraId="47BAF368" w14:textId="77777777" w:rsidR="00FC2807" w:rsidRDefault="00FC2807" w:rsidP="00FC2807">
      <w:pPr>
        <w:pStyle w:val="a3"/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приспособления человека к природным условиям;</w:t>
      </w:r>
    </w:p>
    <w:p w14:paraId="6A18C90D" w14:textId="77777777" w:rsidR="00FC2807" w:rsidRDefault="00FC2807" w:rsidP="00FC2807">
      <w:pPr>
        <w:pStyle w:val="a3"/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государственной границы России;</w:t>
      </w:r>
    </w:p>
    <w:p w14:paraId="53E5E39E" w14:textId="77777777" w:rsidR="00FC2807" w:rsidRDefault="00FC2807" w:rsidP="00FC2807">
      <w:pPr>
        <w:pStyle w:val="a3"/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специфику исчисления времени на территории России.</w:t>
      </w:r>
    </w:p>
    <w:p w14:paraId="355A13D1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определять:</w:t>
      </w:r>
    </w:p>
    <w:p w14:paraId="5BB71696" w14:textId="77777777" w:rsidR="00FC2807" w:rsidRDefault="00FC2807" w:rsidP="00FC2807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различия во времени на территории России;</w:t>
      </w:r>
    </w:p>
    <w:p w14:paraId="4DB01530" w14:textId="0A45E451" w:rsidR="00FC2807" w:rsidRPr="00FC2807" w:rsidRDefault="00FC2807" w:rsidP="00FC2807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соседние страны.</w:t>
      </w:r>
    </w:p>
    <w:p w14:paraId="002275E5" w14:textId="77777777" w:rsidR="00FC2807" w:rsidRDefault="00FC2807" w:rsidP="00FC2807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изучения территории России на различных этапах её исторического развития.</w:t>
      </w:r>
    </w:p>
    <w:p w14:paraId="45119208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определять:</w:t>
      </w:r>
    </w:p>
    <w:p w14:paraId="4E1C0D75" w14:textId="77777777" w:rsidR="00FC2807" w:rsidRDefault="00FC2807" w:rsidP="00FC2807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следствия географических открытий и путешествий.</w:t>
      </w:r>
    </w:p>
    <w:p w14:paraId="5519D911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5BA94C66" w14:textId="77777777" w:rsidR="00FC2807" w:rsidRDefault="00FC2807" w:rsidP="00FC2807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особенности геологического летоисчисления;</w:t>
      </w:r>
    </w:p>
    <w:p w14:paraId="08E4BC20" w14:textId="77777777" w:rsidR="00FC2807" w:rsidRDefault="00FC2807" w:rsidP="00FC2807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особенности рельефа отдельных территорий страны, размещения основных полезных ископаемых;</w:t>
      </w:r>
    </w:p>
    <w:p w14:paraId="4A11CDA6" w14:textId="77777777" w:rsidR="00FC2807" w:rsidRDefault="00FC2807" w:rsidP="00FC2807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особенности влияния внешних и внутренних сил на формирование рельефа России;</w:t>
      </w:r>
    </w:p>
    <w:p w14:paraId="280B31B9" w14:textId="77777777" w:rsidR="00FC2807" w:rsidRDefault="00FC2807" w:rsidP="00FC2807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характер влияния на жизнь и хозяйственную деятельность человека;</w:t>
      </w:r>
    </w:p>
    <w:p w14:paraId="507F4692" w14:textId="77777777" w:rsidR="00FC2807" w:rsidRDefault="00FC2807" w:rsidP="00FC2807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сущность экологических проблем в литосфере на примере России.</w:t>
      </w:r>
    </w:p>
    <w:p w14:paraId="3DC32A01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определять:</w:t>
      </w:r>
    </w:p>
    <w:p w14:paraId="032F2F79" w14:textId="77777777" w:rsidR="00FC2807" w:rsidRDefault="00FC2807" w:rsidP="00FC2807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черты рельефа и геологического строения России, важнейших районов  размещения полезных ископаемых;</w:t>
      </w:r>
    </w:p>
    <w:p w14:paraId="443CF6E5" w14:textId="77777777" w:rsidR="00FC2807" w:rsidRDefault="00FC2807" w:rsidP="00FC2807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районы возможных катастрофических природных явлений в литосфере на территории России;</w:t>
      </w:r>
    </w:p>
    <w:p w14:paraId="71D88309" w14:textId="77777777" w:rsidR="00FC2807" w:rsidRDefault="00FC2807" w:rsidP="00FC2807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snapToGri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картам районы размещения крупных тектонических структур и форм рельефа на территории России.</w:t>
      </w:r>
    </w:p>
    <w:p w14:paraId="77070407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63326CF6" w14:textId="77777777" w:rsidR="00FC2807" w:rsidRDefault="00FC2807" w:rsidP="00FC2807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особенности климата России;</w:t>
      </w:r>
    </w:p>
    <w:p w14:paraId="208B1347" w14:textId="77777777" w:rsidR="00FC2807" w:rsidRDefault="00FC2807" w:rsidP="00FC2807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особенности климата отдельных территорий страны, распределение основных климатических показателей;</w:t>
      </w:r>
    </w:p>
    <w:p w14:paraId="126F5294" w14:textId="77777777" w:rsidR="00FC2807" w:rsidRDefault="00FC2807" w:rsidP="00FC2807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характер влияния на жизнь и хозяйственную деятельность человека;</w:t>
      </w:r>
    </w:p>
    <w:p w14:paraId="53BFABB1" w14:textId="77777777" w:rsidR="00FC2807" w:rsidRDefault="00FC2807" w:rsidP="00FC2807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сущность экологических проблем в атмосфере на примере России.</w:t>
      </w:r>
    </w:p>
    <w:p w14:paraId="7B2A7A6B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Умение определять:</w:t>
      </w:r>
    </w:p>
    <w:p w14:paraId="27A741E6" w14:textId="77777777" w:rsid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основные черты климата России;</w:t>
      </w:r>
    </w:p>
    <w:p w14:paraId="5697E51A" w14:textId="77777777" w:rsid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районы возможных катастрофических природных явлений в атмосфере на территории России;</w:t>
      </w:r>
    </w:p>
    <w:p w14:paraId="1C3CFA67" w14:textId="77777777" w:rsid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картам закономерности </w:t>
      </w:r>
      <w:proofErr w:type="spellStart"/>
      <w:r>
        <w:rPr>
          <w:rFonts w:ascii="Times New Roman" w:hAnsi="Times New Roman" w:cs="Times New Roman"/>
          <w:bCs/>
        </w:rPr>
        <w:t>распрделения</w:t>
      </w:r>
      <w:proofErr w:type="spellEnd"/>
      <w:r>
        <w:rPr>
          <w:rFonts w:ascii="Times New Roman" w:hAnsi="Times New Roman" w:cs="Times New Roman"/>
          <w:bCs/>
        </w:rPr>
        <w:t xml:space="preserve"> основных климатических показателей на территории России;</w:t>
      </w:r>
    </w:p>
    <w:p w14:paraId="6A5F00BB" w14:textId="77777777" w:rsid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типы климатов отдельных регионов России;</w:t>
      </w:r>
    </w:p>
    <w:p w14:paraId="59ABF26E" w14:textId="77777777" w:rsid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факторы формирования климата отдельных регионов России;</w:t>
      </w:r>
    </w:p>
    <w:p w14:paraId="37336C1C" w14:textId="560B2727" w:rsidR="00FC2807" w:rsidRPr="00FC2807" w:rsidRDefault="00FC2807" w:rsidP="00FC2807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закономерности размещения климатических поясов на территории России.</w:t>
      </w:r>
    </w:p>
    <w:p w14:paraId="457DCFAC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0694CB16" w14:textId="77777777" w:rsidR="00FC2807" w:rsidRDefault="00FC2807" w:rsidP="00FC2807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морей, омывающих территорию России;</w:t>
      </w:r>
    </w:p>
    <w:p w14:paraId="153FB70E" w14:textId="77777777" w:rsidR="00FC2807" w:rsidRDefault="00FC2807" w:rsidP="00FC2807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внутренних вод отдельных регионов страны;</w:t>
      </w:r>
    </w:p>
    <w:p w14:paraId="485E4012" w14:textId="77777777" w:rsidR="00FC2807" w:rsidRDefault="00FC2807" w:rsidP="00FC2807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 влияния внутренних вод на жизнь и хозяйственную деятельность человека;</w:t>
      </w:r>
    </w:p>
    <w:p w14:paraId="62CCBDEA" w14:textId="77777777" w:rsidR="00FC2807" w:rsidRDefault="00FC2807" w:rsidP="00FC2807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обеспеченности водными ресурсами различных регионов России;</w:t>
      </w:r>
    </w:p>
    <w:p w14:paraId="639EAFDE" w14:textId="77777777" w:rsidR="00FC2807" w:rsidRDefault="00FC2807" w:rsidP="00FC2807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сущность экологических проблем в гидросфере на примере России.</w:t>
      </w:r>
    </w:p>
    <w:p w14:paraId="59CDCD22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Умение определять:</w:t>
      </w:r>
    </w:p>
    <w:p w14:paraId="47438A5C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основные черты морей, омывающих территорию России;</w:t>
      </w:r>
    </w:p>
    <w:p w14:paraId="051FD2AD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районы возможных катастрофических природных явлений в гидросфере на территории России;</w:t>
      </w:r>
    </w:p>
    <w:p w14:paraId="30E1F5DD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закономерности распределения внутренних вод;</w:t>
      </w:r>
    </w:p>
    <w:p w14:paraId="67A1EFE8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существенные признаки внутренних вод;</w:t>
      </w:r>
    </w:p>
    <w:p w14:paraId="4A7D8234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картам закономерности распределения внутренних вод на территории России;</w:t>
      </w:r>
    </w:p>
    <w:p w14:paraId="4BF8E672" w14:textId="77777777" w:rsidR="00FC2807" w:rsidRDefault="00FC2807" w:rsidP="00FC2807">
      <w:pPr>
        <w:pStyle w:val="a3"/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картам особенности обеспечения внутренними водами отдельных регионов России.</w:t>
      </w:r>
    </w:p>
    <w:p w14:paraId="1C5FAD34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1D846A67" w14:textId="77777777" w:rsidR="00FC2807" w:rsidRDefault="00FC2807" w:rsidP="00FC2807">
      <w:pPr>
        <w:pStyle w:val="a3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формирования почв;</w:t>
      </w:r>
    </w:p>
    <w:p w14:paraId="7BF2A1F8" w14:textId="77777777" w:rsidR="00FC2807" w:rsidRDefault="00FC2807" w:rsidP="00FC2807">
      <w:pPr>
        <w:pStyle w:val="a3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и состава почв;</w:t>
      </w:r>
    </w:p>
    <w:p w14:paraId="263C9BE9" w14:textId="77777777" w:rsidR="00FC2807" w:rsidRDefault="00FC2807" w:rsidP="00FC2807">
      <w:pPr>
        <w:pStyle w:val="a3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специфику изменения почв в процессе их хозяйственного использования;</w:t>
      </w:r>
    </w:p>
    <w:p w14:paraId="7E35F403" w14:textId="77777777" w:rsidR="00FC2807" w:rsidRDefault="00FC2807" w:rsidP="00FC2807">
      <w:pPr>
        <w:pStyle w:val="a3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почвенных ресурсов России.</w:t>
      </w:r>
    </w:p>
    <w:p w14:paraId="76DF0408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определять:</w:t>
      </w:r>
    </w:p>
    <w:p w14:paraId="64AAAB4D" w14:textId="77777777" w:rsidR="00FC2807" w:rsidRDefault="00FC2807" w:rsidP="00FC2807">
      <w:pPr>
        <w:pStyle w:val="a3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свойства почв на территории России;</w:t>
      </w:r>
    </w:p>
    <w:p w14:paraId="027AA7AE" w14:textId="77777777" w:rsidR="00FC2807" w:rsidRDefault="00FC2807" w:rsidP="00FC2807">
      <w:pPr>
        <w:pStyle w:val="a3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картам закономерности размещения почв по территории России;</w:t>
      </w:r>
    </w:p>
    <w:p w14:paraId="367F779B" w14:textId="77777777" w:rsidR="00FC2807" w:rsidRDefault="00FC2807" w:rsidP="00FC2807">
      <w:pPr>
        <w:pStyle w:val="a3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картам меры по сохранению плодородия почв в различных регионах России.</w:t>
      </w:r>
    </w:p>
    <w:p w14:paraId="3256C4EC" w14:textId="77777777" w:rsidR="00FC2807" w:rsidRDefault="00FC2807" w:rsidP="00FC280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Умение объяснять:</w:t>
      </w:r>
    </w:p>
    <w:p w14:paraId="45CD70E5" w14:textId="77777777" w:rsidR="00FC2807" w:rsidRDefault="00FC2807" w:rsidP="00FC2807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место и роль растений и животных в природном комплексе;</w:t>
      </w:r>
    </w:p>
    <w:p w14:paraId="7570CEE4" w14:textId="77777777" w:rsidR="00FC2807" w:rsidRDefault="00FC2807" w:rsidP="00FC2807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специфику типов растительности;</w:t>
      </w:r>
    </w:p>
    <w:p w14:paraId="03BDE888" w14:textId="77777777" w:rsidR="00FC2807" w:rsidRDefault="00FC2807" w:rsidP="00FC2807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необходимость создания и географию особо охраняемых территорий;</w:t>
      </w:r>
    </w:p>
    <w:p w14:paraId="278E6BDF" w14:textId="77777777" w:rsidR="00FC2807" w:rsidRDefault="00FC2807" w:rsidP="00FC2807">
      <w:pPr>
        <w:pStyle w:val="a3"/>
        <w:numPr>
          <w:ilvl w:val="0"/>
          <w:numId w:val="23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отличия видов природопользования.</w:t>
      </w:r>
    </w:p>
    <w:p w14:paraId="1DCD01E9" w14:textId="77777777" w:rsidR="00FC2807" w:rsidRDefault="00FC2807" w:rsidP="00FC2807">
      <w:pPr>
        <w:tabs>
          <w:tab w:val="left" w:pos="709"/>
        </w:tabs>
        <w:snapToGrid w:val="0"/>
        <w:spacing w:after="0" w:line="24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определять:</w:t>
      </w:r>
    </w:p>
    <w:p w14:paraId="5CCF0E73" w14:textId="77777777" w:rsidR="00FC2807" w:rsidRDefault="00FC2807" w:rsidP="00FC2807">
      <w:pPr>
        <w:pStyle w:val="a3"/>
        <w:numPr>
          <w:ilvl w:val="0"/>
          <w:numId w:val="24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размещения растительного и животного мира по территории России;</w:t>
      </w:r>
    </w:p>
    <w:p w14:paraId="0E6A4492" w14:textId="77777777" w:rsidR="00FC2807" w:rsidRDefault="00FC2807" w:rsidP="00FC2807">
      <w:pPr>
        <w:pStyle w:val="a3"/>
        <w:numPr>
          <w:ilvl w:val="0"/>
          <w:numId w:val="24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ресурсов растительного и животного мира по картам;</w:t>
      </w:r>
    </w:p>
    <w:p w14:paraId="1DD55302" w14:textId="77777777" w:rsidR="00FC2807" w:rsidRDefault="00FC2807" w:rsidP="00FC2807">
      <w:pPr>
        <w:pStyle w:val="a3"/>
        <w:numPr>
          <w:ilvl w:val="0"/>
          <w:numId w:val="24"/>
        </w:numPr>
        <w:tabs>
          <w:tab w:val="clear" w:pos="720"/>
          <w:tab w:val="left" w:pos="709"/>
        </w:tabs>
        <w:snapToGrid w:val="0"/>
        <w:spacing w:after="0" w:line="240" w:lineRule="auto"/>
        <w:ind w:left="0"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картам географию особо охраняемых территорий.</w:t>
      </w:r>
    </w:p>
    <w:p w14:paraId="66EEF92A" w14:textId="77777777" w:rsidR="00F878D7" w:rsidRDefault="00F878D7" w:rsidP="00F878D7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eastAsia="PragmaticaCondC" w:hAnsi="Times New Roman" w:cs="Times New Roman"/>
        </w:rPr>
      </w:pPr>
    </w:p>
    <w:p w14:paraId="78D99EE4" w14:textId="77777777" w:rsidR="00F878D7" w:rsidRPr="00615B28" w:rsidRDefault="00F878D7" w:rsidP="00F878D7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eastAsia="PragmaticaCondC" w:hAnsi="Times New Roman" w:cs="Times New Roman"/>
        </w:rPr>
      </w:pPr>
    </w:p>
    <w:p w14:paraId="4FB17A7A" w14:textId="77777777" w:rsidR="00F878D7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66B478A7" w14:textId="77777777" w:rsidR="00F878D7" w:rsidRPr="001606E2" w:rsidRDefault="00F878D7" w:rsidP="00F8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06E2">
        <w:rPr>
          <w:rFonts w:ascii="Times New Roman" w:eastAsia="Times New Roman" w:hAnsi="Times New Roman" w:cs="Times New Roman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48592CF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b/>
        </w:rPr>
        <w:t>Личностным результатом</w:t>
      </w:r>
      <w:r w:rsidRPr="00CA4A2E">
        <w:rPr>
          <w:rFonts w:ascii="Times New Roman" w:hAnsi="Times New Roman" w:cs="Times New Roman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035DD782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Важнейшие личностные результаты обучения географии:</w:t>
      </w:r>
    </w:p>
    <w:p w14:paraId="42215491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ценностные ориентации выпускников основной школы, отражающие их индивидуально-личностные позиции:</w:t>
      </w:r>
    </w:p>
    <w:p w14:paraId="13B61D50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4C8F4959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2FFDB985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целостности природы, населения и хозяйства Земли, материков, их крупных районов и стран;</w:t>
      </w:r>
    </w:p>
    <w:p w14:paraId="33C2E328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56914614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1E3A5139" w14:textId="77777777" w:rsidR="00F878D7" w:rsidRPr="00CA4A2E" w:rsidRDefault="00F878D7" w:rsidP="00F878D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осознание значимости и общности глобальных проблем человечества;</w:t>
      </w:r>
    </w:p>
    <w:p w14:paraId="3E4AB706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гармонично развитые социальные чувства и качества:</w:t>
      </w:r>
    </w:p>
    <w:p w14:paraId="535C2750" w14:textId="77777777" w:rsidR="00F878D7" w:rsidRPr="00CA4A2E" w:rsidRDefault="00F878D7" w:rsidP="00F878D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умение оценивать с позиций социальных норм собственные поступки и поступки других людей;</w:t>
      </w:r>
    </w:p>
    <w:p w14:paraId="115D0281" w14:textId="77777777" w:rsidR="00F878D7" w:rsidRPr="00CA4A2E" w:rsidRDefault="00F878D7" w:rsidP="00F878D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3835CB8E" w14:textId="77777777" w:rsidR="00F878D7" w:rsidRPr="00CA4A2E" w:rsidRDefault="00F878D7" w:rsidP="00F878D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патриотизм, любовь к своей местности, своему региону, своей стране;</w:t>
      </w:r>
    </w:p>
    <w:p w14:paraId="02CEE560" w14:textId="77777777" w:rsidR="00F878D7" w:rsidRPr="00CA4A2E" w:rsidRDefault="00F878D7" w:rsidP="00F878D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56423EBC" w14:textId="77777777" w:rsidR="00F878D7" w:rsidRPr="00CA4A2E" w:rsidRDefault="00F878D7" w:rsidP="00F878D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466D883E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73108A1D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  <w:i/>
        </w:rPr>
        <w:t>Средством развития</w:t>
      </w:r>
      <w:r w:rsidRPr="00CA4A2E">
        <w:rPr>
          <w:rFonts w:ascii="Times New Roman" w:hAnsi="Times New Roman" w:cs="Times New Roman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14:paraId="5C8F6156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14:paraId="0396022D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>– умение толерантно определять своё отношение к разным народам;</w:t>
      </w:r>
    </w:p>
    <w:p w14:paraId="2CDE3B56" w14:textId="77777777" w:rsidR="00F878D7" w:rsidRPr="00CA4A2E" w:rsidRDefault="00F878D7" w:rsidP="00F878D7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  <w:r w:rsidRPr="00CA4A2E">
        <w:rPr>
          <w:rFonts w:ascii="Times New Roman" w:hAnsi="Times New Roman" w:cs="Times New Roman"/>
        </w:rPr>
        <w:t xml:space="preserve">– умение использовать географические знания для адаптации и созидательной деятельности. </w:t>
      </w:r>
    </w:p>
    <w:p w14:paraId="6497148D" w14:textId="77777777" w:rsidR="00F878D7" w:rsidRDefault="00F878D7" w:rsidP="00F878D7"/>
    <w:p w14:paraId="12FC5BEA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Метапредметными</w:t>
      </w:r>
      <w:r>
        <w:rPr>
          <w:rFonts w:ascii="Times New Roman" w:hAnsi="Times New Roman" w:cs="Times New Roman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765EC8B1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14:paraId="2D462058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Регулятивные УУД</w:t>
      </w:r>
      <w:r>
        <w:rPr>
          <w:rFonts w:ascii="Times New Roman" w:hAnsi="Times New Roman" w:cs="Times New Roman"/>
          <w:b/>
        </w:rPr>
        <w:t>:</w:t>
      </w:r>
    </w:p>
    <w:p w14:paraId="76539520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14:paraId="7F8CDF90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5A6989BA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  <w:r>
        <w:rPr>
          <w:rFonts w:ascii="Times New Roman" w:hAnsi="Times New Roman" w:cs="Times New Roman"/>
          <w:b/>
          <w:i/>
        </w:rPr>
        <w:t>7–9 классы</w:t>
      </w:r>
    </w:p>
    <w:p w14:paraId="1DD58C80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обнаруживать и формулировать проблему в классной и индивидуальной учебной деятельности;</w:t>
      </w:r>
    </w:p>
    <w:p w14:paraId="247BBB81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39D515C3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составлять (индивидуально или в группе) план решения проблемы (выполнения проекта);</w:t>
      </w:r>
    </w:p>
    <w:p w14:paraId="3EB0A1C5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подбирать к каждой проблеме (задаче) адекватную ей теоретическую модель;</w:t>
      </w:r>
    </w:p>
    <w:p w14:paraId="193AEACB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14:paraId="044E3AA0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свою индивидуальную образовательную траекторию;</w:t>
      </w:r>
    </w:p>
    <w:p w14:paraId="482BCD8A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5378F090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61B19E73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ходе представления проекта давать оценку его результатам; </w:t>
      </w:r>
    </w:p>
    <w:p w14:paraId="76188F52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осознавать  причины своего успеха или неуспеха и находить способы выхода из ситуации неуспеха;.</w:t>
      </w:r>
    </w:p>
    <w:p w14:paraId="273F2C0F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деятельности;</w:t>
      </w:r>
    </w:p>
    <w:p w14:paraId="3D8A0B40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73DE5AE2" w14:textId="77777777" w:rsidR="00F878D7" w:rsidRDefault="00F878D7" w:rsidP="00F878D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345178A1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</w:rPr>
        <w:t xml:space="preserve"> достижений (учебных успехов).</w:t>
      </w:r>
      <w:r>
        <w:rPr>
          <w:rFonts w:ascii="Times New Roman" w:hAnsi="Times New Roman" w:cs="Times New Roman"/>
        </w:rPr>
        <w:t xml:space="preserve"> </w:t>
      </w:r>
    </w:p>
    <w:p w14:paraId="348D7AF3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32B29A8A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14:paraId="08DF66F2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u w:val="single"/>
        </w:rPr>
      </w:pPr>
    </w:p>
    <w:p w14:paraId="7D7CF7F9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3E421626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0858920A" w14:textId="77777777" w:rsidR="00F878D7" w:rsidRDefault="00F878D7" w:rsidP="00F878D7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</w:rPr>
      </w:pPr>
    </w:p>
    <w:p w14:paraId="48E74221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анализировать, сравнивать, классифицировать и обобщать понятия;</w:t>
      </w:r>
    </w:p>
    <w:p w14:paraId="6AE0C42D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давать определение понятиям на основе изученного на различных предметах учебного материала; </w:t>
      </w:r>
    </w:p>
    <w:p w14:paraId="4BD2EA88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осуществлять логическую операцию установления </w:t>
      </w:r>
      <w:proofErr w:type="spellStart"/>
      <w:r>
        <w:rPr>
          <w:rFonts w:ascii="Times New Roman" w:hAnsi="Times New Roman" w:cs="Times New Roman"/>
          <w:bCs/>
        </w:rPr>
        <w:t>родо</w:t>
      </w:r>
      <w:proofErr w:type="spellEnd"/>
      <w:r>
        <w:rPr>
          <w:rFonts w:ascii="Times New Roman" w:hAnsi="Times New Roman" w:cs="Times New Roman"/>
          <w:bCs/>
        </w:rPr>
        <w:t xml:space="preserve">-видовых отношений; </w:t>
      </w:r>
    </w:p>
    <w:p w14:paraId="757C4ABB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3C4BD448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строить логическое рассуждение, включающее установление причинно-следственных связей;</w:t>
      </w:r>
    </w:p>
    <w:p w14:paraId="441B9ACF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20ECA11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представлять  информацию в виде конспектов, таблиц, схем, графиков;</w:t>
      </w:r>
    </w:p>
    <w:p w14:paraId="3C6AEA55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6CAC97F7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344EDDCF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50A02A6F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2B88D52B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3B669B3A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роли географии в познании окружающего мира и его устойчивого развития;</w:t>
      </w:r>
    </w:p>
    <w:p w14:paraId="6A5DDA48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2D8BF0AC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14:paraId="6C9CBB44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карт как информационных образно-знаковых моделей действительности.</w:t>
      </w:r>
    </w:p>
    <w:p w14:paraId="53C9162A" w14:textId="77777777" w:rsidR="00F878D7" w:rsidRDefault="00F878D7" w:rsidP="00F878D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</w:p>
    <w:p w14:paraId="646429D7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71A5FC1D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14:paraId="07C5CAAB" w14:textId="77777777" w:rsidR="00F878D7" w:rsidRDefault="00F878D7" w:rsidP="00F878D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отстаивая свою точку зрения, приводить аргументы, подтверждая их фактами; </w:t>
      </w:r>
    </w:p>
    <w:p w14:paraId="49FCA569" w14:textId="77777777" w:rsidR="00F878D7" w:rsidRDefault="00F878D7" w:rsidP="00F878D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7C629C2F" w14:textId="77777777" w:rsidR="00F878D7" w:rsidRDefault="00F878D7" w:rsidP="00F878D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6E0EBE9E" w14:textId="77777777" w:rsidR="00F878D7" w:rsidRDefault="00F878D7" w:rsidP="00F878D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14:paraId="46B3A3DE" w14:textId="77777777" w:rsidR="00F878D7" w:rsidRDefault="00F878D7" w:rsidP="00F878D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взглянуть на ситуацию с иной позиции и договариваться с людьми иных позиций.</w:t>
      </w:r>
    </w:p>
    <w:p w14:paraId="74A247D9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 формирования</w:t>
      </w:r>
      <w:r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0928B2D5" w14:textId="1513CC3C" w:rsidR="00F878D7" w:rsidRDefault="00F878D7" w:rsidP="00F878D7"/>
    <w:p w14:paraId="338EC628" w14:textId="77777777" w:rsidR="00F939BF" w:rsidRDefault="00F939BF" w:rsidP="00F878D7"/>
    <w:p w14:paraId="796139CA" w14:textId="77777777" w:rsidR="00F878D7" w:rsidRDefault="00F878D7" w:rsidP="00F878D7">
      <w:pPr>
        <w:tabs>
          <w:tab w:val="left" w:pos="709"/>
        </w:tabs>
        <w:spacing w:after="0" w:line="240" w:lineRule="auto"/>
        <w:ind w:firstLine="454"/>
        <w:jc w:val="center"/>
      </w:pPr>
    </w:p>
    <w:p w14:paraId="21F3053A" w14:textId="77777777" w:rsidR="00F878D7" w:rsidRPr="00097DF8" w:rsidRDefault="00F878D7" w:rsidP="00F878D7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02EF861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8-9 класс.</w:t>
      </w:r>
    </w:p>
    <w:p w14:paraId="39F82F0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14:paraId="0130A6AB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Часть 1. Природа России. 8 класс </w:t>
      </w:r>
    </w:p>
    <w:p w14:paraId="42769C0D" w14:textId="0F8D2C14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A74778">
        <w:rPr>
          <w:rFonts w:ascii="Times New Roman" w:hAnsi="Times New Roman" w:cs="Times New Roman"/>
          <w:bCs/>
        </w:rPr>
        <w:t>68 часов</w:t>
      </w:r>
      <w:r>
        <w:rPr>
          <w:rFonts w:ascii="Times New Roman" w:hAnsi="Times New Roman" w:cs="Times New Roman"/>
          <w:bCs/>
        </w:rPr>
        <w:t>, 2 часа в неделю)</w:t>
      </w:r>
    </w:p>
    <w:p w14:paraId="5B4D85D3" w14:textId="77777777" w:rsidR="00DC765E" w:rsidRDefault="00DC765E" w:rsidP="00DC765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bCs/>
        </w:rPr>
      </w:pPr>
    </w:p>
    <w:p w14:paraId="4813D28F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1. Географическая карта и источники </w:t>
      </w:r>
    </w:p>
    <w:p w14:paraId="3B8188CC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географической информации </w:t>
      </w:r>
    </w:p>
    <w:p w14:paraId="7369D39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3DE6839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14:paraId="4F534C4A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49A28634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2. Россия на карте мира </w:t>
      </w:r>
    </w:p>
    <w:p w14:paraId="7B035220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4972A2A4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14:paraId="4DD641B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2FA42F5F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48BA2F3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История изучения территории России </w:t>
      </w:r>
    </w:p>
    <w:p w14:paraId="29B16948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1620BA03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14:paraId="008CCA2E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3434E5F5" w14:textId="77777777" w:rsidR="00DC765E" w:rsidRDefault="00DC765E" w:rsidP="00DC76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6C66B807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Геологическое строение и рельеф </w:t>
      </w:r>
    </w:p>
    <w:p w14:paraId="3BAEC996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3B78440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</w:t>
      </w:r>
    </w:p>
    <w:p w14:paraId="0FD78848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5A93F8AA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79B768AC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5. Климат России </w:t>
      </w:r>
    </w:p>
    <w:p w14:paraId="0C37834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48B4DB57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</w:t>
      </w:r>
      <w:r>
        <w:rPr>
          <w:rFonts w:ascii="Times New Roman" w:hAnsi="Times New Roman" w:cs="Times New Roman"/>
        </w:rPr>
        <w:lastRenderedPageBreak/>
        <w:t xml:space="preserve">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14:paraId="5D4F858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u w:val="single"/>
        </w:rPr>
      </w:pPr>
    </w:p>
    <w:p w14:paraId="4EC3501B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6. Гидрография России </w:t>
      </w:r>
    </w:p>
    <w:p w14:paraId="35E50C80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2F1D6B8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14:paraId="16B322D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714D45AF" w14:textId="77777777" w:rsidR="00DC765E" w:rsidRDefault="00DC765E" w:rsidP="00DC765E">
      <w:pPr>
        <w:widowControl w:val="0"/>
        <w:tabs>
          <w:tab w:val="left" w:pos="709"/>
        </w:tabs>
        <w:suppressAutoHyphens/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7. Почвы России </w:t>
      </w:r>
    </w:p>
    <w:p w14:paraId="3C773CC4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4562FE26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14:paraId="01BCD49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14:paraId="4433939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8. Растительный и животный мир России </w:t>
      </w:r>
    </w:p>
    <w:p w14:paraId="09B11A2B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6A458ABB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14:paraId="08E82119" w14:textId="77777777" w:rsidR="00DC765E" w:rsidRDefault="00DC765E" w:rsidP="00DC765E">
      <w:pPr>
        <w:tabs>
          <w:tab w:val="left" w:pos="709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14:paraId="4C4A648B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</w:p>
    <w:p w14:paraId="5D0005A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9. Природные зоны России </w:t>
      </w:r>
    </w:p>
    <w:p w14:paraId="64E4E93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3CD41396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2F004034" w14:textId="77777777" w:rsidR="00DC765E" w:rsidRDefault="00DC765E" w:rsidP="00DC76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37ABD52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561CC68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10. Крупные природные районы России </w:t>
      </w:r>
    </w:p>
    <w:p w14:paraId="28F8297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</w:rPr>
      </w:pPr>
      <w:r>
        <w:rPr>
          <w:rFonts w:ascii="Times New Roman" w:eastAsia="PragmaticaCondC" w:hAnsi="Times New Roman" w:cs="Times New Roman"/>
          <w:b/>
          <w:bCs/>
        </w:rPr>
        <w:t>Содержание темы:</w:t>
      </w:r>
    </w:p>
    <w:p w14:paraId="535AA114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 xml:space="preserve">Островная Арктика. </w:t>
      </w:r>
      <w:r>
        <w:rPr>
          <w:rFonts w:ascii="Times New Roman" w:eastAsia="PragmaticaCondC" w:hAnsi="Times New Roman" w:cs="Times New Roman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14:paraId="56E24B9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>Восточно-Европейская равнина.</w:t>
      </w:r>
      <w:r>
        <w:rPr>
          <w:rFonts w:ascii="Times New Roman" w:eastAsia="PragmaticaCondC" w:hAnsi="Times New Roman" w:cs="Times New Roman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14:paraId="427BAD96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>Северный Кавказ</w:t>
      </w:r>
      <w:r>
        <w:rPr>
          <w:rFonts w:ascii="Times New Roman" w:eastAsia="Arial" w:hAnsi="Times New Roman" w:cs="Times New Roman"/>
        </w:rPr>
        <w:t xml:space="preserve"> — самый южный район страны. Особенности географического положения региона. Равнинная, предгорная </w:t>
      </w:r>
      <w:r>
        <w:rPr>
          <w:rFonts w:ascii="Times New Roman" w:eastAsia="PragmaticaCondC" w:hAnsi="Times New Roman" w:cs="Times New Roman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14:paraId="1DBF2E6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 xml:space="preserve">Урал </w:t>
      </w:r>
      <w:r>
        <w:rPr>
          <w:rFonts w:ascii="Times New Roman" w:eastAsia="PragmaticaCondC" w:hAnsi="Times New Roman" w:cs="Times New Roman"/>
        </w:rPr>
        <w:t xml:space="preserve"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</w:t>
      </w:r>
      <w:r>
        <w:rPr>
          <w:rFonts w:ascii="Times New Roman" w:eastAsia="PragmaticaCondC" w:hAnsi="Times New Roman" w:cs="Times New Roman"/>
        </w:rPr>
        <w:lastRenderedPageBreak/>
        <w:t>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14:paraId="4A6325B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 xml:space="preserve">Западная Сибирь </w:t>
      </w:r>
      <w:r>
        <w:rPr>
          <w:rFonts w:ascii="Times New Roman" w:eastAsia="PragmaticaCondC" w:hAnsi="Times New Roman" w:cs="Times New Roman"/>
        </w:rPr>
        <w:t>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14:paraId="58ABB01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 xml:space="preserve">Средняя Сибирь. </w:t>
      </w:r>
      <w:r>
        <w:rPr>
          <w:rFonts w:ascii="Times New Roman" w:eastAsia="PragmaticaCondC" w:hAnsi="Times New Roman" w:cs="Times New Roman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14:paraId="4D8EE91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 xml:space="preserve">Северо-Восток Сибири. </w:t>
      </w:r>
      <w:r>
        <w:rPr>
          <w:rFonts w:ascii="Times New Roman" w:eastAsia="PragmaticaCondC" w:hAnsi="Times New Roman" w:cs="Times New Roman"/>
        </w:rPr>
        <w:t>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14:paraId="7E914B4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>Горы Южной Сибири</w:t>
      </w:r>
      <w:r>
        <w:rPr>
          <w:rFonts w:ascii="Times New Roman" w:eastAsia="PragmaticaCondC" w:hAnsi="Times New Roman" w:cs="Times New Roman"/>
        </w:rPr>
        <w:t xml:space="preserve"> — рудная кладовая страны. Разнообразие тектонического  строения и рельефа. </w:t>
      </w:r>
      <w:proofErr w:type="spellStart"/>
      <w:r>
        <w:rPr>
          <w:rFonts w:ascii="Times New Roman" w:eastAsia="PragmaticaCondC" w:hAnsi="Times New Roman" w:cs="Times New Roman"/>
        </w:rPr>
        <w:t>Складчато</w:t>
      </w:r>
      <w:proofErr w:type="spellEnd"/>
      <w:r>
        <w:rPr>
          <w:rFonts w:ascii="Times New Roman" w:eastAsia="PragmaticaCondC" w:hAnsi="Times New Roman" w:cs="Times New Roman"/>
        </w:rPr>
        <w:t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14:paraId="27010163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  <w:bCs/>
        </w:rPr>
        <w:t>Дальний Восток</w:t>
      </w:r>
      <w:r>
        <w:rPr>
          <w:rFonts w:ascii="Times New Roman" w:eastAsia="PragmaticaCondC" w:hAnsi="Times New Roman" w:cs="Times New Roman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14:paraId="6C9F07B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u w:val="single"/>
        </w:rPr>
      </w:pPr>
    </w:p>
    <w:p w14:paraId="2BF7954E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  <w:b/>
        </w:rPr>
        <w:t>Учебные понятия:</w:t>
      </w:r>
      <w:r>
        <w:rPr>
          <w:rFonts w:ascii="Times New Roman" w:eastAsia="PragmaticaCondC" w:hAnsi="Times New Roman" w:cs="Times New Roman"/>
        </w:rPr>
        <w:t xml:space="preserve"> </w:t>
      </w:r>
    </w:p>
    <w:p w14:paraId="54279033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Увалы, западный перенос, оттепель, моренные холмы, «бараньи лбы», Малоземельская и Большеземельская тундра, полесье, </w:t>
      </w:r>
      <w:proofErr w:type="spellStart"/>
      <w:r>
        <w:rPr>
          <w:rFonts w:ascii="Times New Roman" w:eastAsia="PragmaticaCondC" w:hAnsi="Times New Roman" w:cs="Times New Roman"/>
        </w:rPr>
        <w:t>ополье</w:t>
      </w:r>
      <w:proofErr w:type="spellEnd"/>
      <w:r>
        <w:rPr>
          <w:rFonts w:ascii="Times New Roman" w:eastAsia="PragmaticaCondC" w:hAnsi="Times New Roman" w:cs="Times New Roman"/>
        </w:rPr>
        <w:t xml:space="preserve">, Предкавказье, лакколит, Большой Кавказ, бора, фен, многолетняя мерзлота, низменные болота, березовые колки, суховеи, Предуралье, Зауралье, омоложенные горы, траппы, кимберлитовая трубка, Сибирский (Азиатский) антициклон, полигоны, бугры пучения, </w:t>
      </w:r>
      <w:proofErr w:type="spellStart"/>
      <w:r>
        <w:rPr>
          <w:rFonts w:ascii="Times New Roman" w:eastAsia="PragmaticaCondC" w:hAnsi="Times New Roman" w:cs="Times New Roman"/>
        </w:rPr>
        <w:t>гидролакколиты</w:t>
      </w:r>
      <w:proofErr w:type="spellEnd"/>
      <w:r>
        <w:rPr>
          <w:rFonts w:ascii="Times New Roman" w:eastAsia="PragmaticaCondC" w:hAnsi="Times New Roman" w:cs="Times New Roman"/>
        </w:rPr>
        <w:t xml:space="preserve">, омоложенные горы, </w:t>
      </w:r>
      <w:proofErr w:type="spellStart"/>
      <w:r>
        <w:rPr>
          <w:rFonts w:ascii="Times New Roman" w:eastAsia="PragmaticaCondC" w:hAnsi="Times New Roman" w:cs="Times New Roman"/>
        </w:rPr>
        <w:t>складчато</w:t>
      </w:r>
      <w:proofErr w:type="spellEnd"/>
      <w:r>
        <w:rPr>
          <w:rFonts w:ascii="Times New Roman" w:eastAsia="PragmaticaCondC" w:hAnsi="Times New Roman" w:cs="Times New Roman"/>
        </w:rPr>
        <w:t>-глыбовые горы, полюс холода, ископаемый (жильный) лед, наледь, возрожденные горы, геологические разломы, тектонические озера, сопка, цунами, гейзеры, муссонный климат, тайфун.</w:t>
      </w:r>
    </w:p>
    <w:p w14:paraId="0CD3DD9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14:paraId="36E8439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</w:rPr>
      </w:pPr>
    </w:p>
    <w:p w14:paraId="0774F27D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11 География Тульской области </w:t>
      </w:r>
    </w:p>
    <w:p w14:paraId="2C874C9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14:paraId="5D926358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53FA1809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Географическое положение и природа Тульской области. Природные условия и ресурсы.  Особенности геологического строения. Влияние рельефа на жизнь и хозяйственную деятельность  человека. Опасные природные явления. </w:t>
      </w:r>
    </w:p>
    <w:p w14:paraId="3C78EEC8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Неблагоприятные явления погоды. Хозяйственная деятельность и загрязнение атмосферы. </w:t>
      </w:r>
    </w:p>
    <w:p w14:paraId="066D3C83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Водные ресурсы. Стихийные бедствия, связанные с водой. </w:t>
      </w:r>
    </w:p>
    <w:p w14:paraId="27B71681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Приспособление человека к природным условиям, изменение природных ландшафтов, создание природоохранных территорий. </w:t>
      </w:r>
    </w:p>
    <w:p w14:paraId="35E70D1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14:paraId="7BEDBDA2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14:paraId="6A90FC57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14:paraId="572D859F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Заключение. Природа и человек </w:t>
      </w:r>
    </w:p>
    <w:p w14:paraId="086C13CF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3540A705" w14:textId="77777777" w:rsidR="00DC765E" w:rsidRDefault="00DC765E" w:rsidP="00DC765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14:paraId="2845CFDA" w14:textId="77777777" w:rsidR="006B510F" w:rsidRDefault="006B510F"/>
    <w:sectPr w:rsidR="006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A48"/>
    <w:multiLevelType w:val="hybridMultilevel"/>
    <w:tmpl w:val="C8725F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2E3"/>
    <w:multiLevelType w:val="hybridMultilevel"/>
    <w:tmpl w:val="6BBEF07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F3E"/>
    <w:multiLevelType w:val="hybridMultilevel"/>
    <w:tmpl w:val="772E895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8EB"/>
    <w:multiLevelType w:val="hybridMultilevel"/>
    <w:tmpl w:val="5DBA28E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39F"/>
    <w:multiLevelType w:val="hybridMultilevel"/>
    <w:tmpl w:val="F8289778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2101D"/>
    <w:multiLevelType w:val="hybridMultilevel"/>
    <w:tmpl w:val="BD0024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92473EF"/>
    <w:multiLevelType w:val="hybridMultilevel"/>
    <w:tmpl w:val="BBBCB94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A3D"/>
    <w:multiLevelType w:val="hybridMultilevel"/>
    <w:tmpl w:val="95E88A6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42365"/>
    <w:multiLevelType w:val="hybridMultilevel"/>
    <w:tmpl w:val="305EF5F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37958"/>
    <w:multiLevelType w:val="hybridMultilevel"/>
    <w:tmpl w:val="D3EA6DD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63600"/>
    <w:multiLevelType w:val="hybridMultilevel"/>
    <w:tmpl w:val="DCEA8C0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7F43"/>
    <w:multiLevelType w:val="hybridMultilevel"/>
    <w:tmpl w:val="DF84697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62DCA"/>
    <w:multiLevelType w:val="hybridMultilevel"/>
    <w:tmpl w:val="C11E340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776F6"/>
    <w:multiLevelType w:val="hybridMultilevel"/>
    <w:tmpl w:val="0D2A794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2180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 w16cid:durableId="520898084">
    <w:abstractNumId w:val="15"/>
  </w:num>
  <w:num w:numId="3" w16cid:durableId="301545157">
    <w:abstractNumId w:val="6"/>
  </w:num>
  <w:num w:numId="4" w16cid:durableId="1992127291">
    <w:abstractNumId w:val="12"/>
  </w:num>
  <w:num w:numId="5" w16cid:durableId="1342200720">
    <w:abstractNumId w:val="8"/>
  </w:num>
  <w:num w:numId="6" w16cid:durableId="1012412485">
    <w:abstractNumId w:val="18"/>
  </w:num>
  <w:num w:numId="7" w16cid:durableId="853227520">
    <w:abstractNumId w:val="2"/>
  </w:num>
  <w:num w:numId="8" w16cid:durableId="225456108">
    <w:abstractNumId w:val="17"/>
  </w:num>
  <w:num w:numId="9" w16cid:durableId="965813499">
    <w:abstractNumId w:val="5"/>
  </w:num>
  <w:num w:numId="10" w16cid:durableId="1669939892">
    <w:abstractNumId w:val="23"/>
  </w:num>
  <w:num w:numId="11" w16cid:durableId="1856963835">
    <w:abstractNumId w:val="13"/>
  </w:num>
  <w:num w:numId="12" w16cid:durableId="202792582">
    <w:abstractNumId w:val="9"/>
  </w:num>
  <w:num w:numId="13" w16cid:durableId="748500604">
    <w:abstractNumId w:val="20"/>
  </w:num>
  <w:num w:numId="14" w16cid:durableId="224730107">
    <w:abstractNumId w:val="10"/>
  </w:num>
  <w:num w:numId="15" w16cid:durableId="866916174">
    <w:abstractNumId w:val="1"/>
  </w:num>
  <w:num w:numId="16" w16cid:durableId="883060183">
    <w:abstractNumId w:val="3"/>
  </w:num>
  <w:num w:numId="17" w16cid:durableId="191456278">
    <w:abstractNumId w:val="16"/>
  </w:num>
  <w:num w:numId="18" w16cid:durableId="422992489">
    <w:abstractNumId w:val="14"/>
  </w:num>
  <w:num w:numId="19" w16cid:durableId="146632814">
    <w:abstractNumId w:val="19"/>
  </w:num>
  <w:num w:numId="20" w16cid:durableId="1339888769">
    <w:abstractNumId w:val="22"/>
  </w:num>
  <w:num w:numId="21" w16cid:durableId="1052390154">
    <w:abstractNumId w:val="4"/>
  </w:num>
  <w:num w:numId="22" w16cid:durableId="372848722">
    <w:abstractNumId w:val="7"/>
  </w:num>
  <w:num w:numId="23" w16cid:durableId="631715828">
    <w:abstractNumId w:val="21"/>
  </w:num>
  <w:num w:numId="24" w16cid:durableId="1183661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E6"/>
    <w:rsid w:val="001216D6"/>
    <w:rsid w:val="004353E6"/>
    <w:rsid w:val="006B510F"/>
    <w:rsid w:val="00A74778"/>
    <w:rsid w:val="00D453C9"/>
    <w:rsid w:val="00DC765E"/>
    <w:rsid w:val="00F878D7"/>
    <w:rsid w:val="00F939BF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43D"/>
  <w15:chartTrackingRefBased/>
  <w15:docId w15:val="{31A4B3CC-5E0F-479B-B43F-7807596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3826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Потапов</cp:lastModifiedBy>
  <cp:revision>8</cp:revision>
  <dcterms:created xsi:type="dcterms:W3CDTF">2022-01-31T15:34:00Z</dcterms:created>
  <dcterms:modified xsi:type="dcterms:W3CDTF">2022-11-17T13:32:00Z</dcterms:modified>
</cp:coreProperties>
</file>