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1882" w14:textId="77777777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14:paraId="32D2EC9F" w14:textId="77777777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CC6ED8" w14:textId="2B09BB4E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9 класс.</w:t>
      </w:r>
    </w:p>
    <w:p w14:paraId="1DC54191" w14:textId="3EDE7690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– </w:t>
      </w:r>
      <w:r w:rsidR="00832376">
        <w:rPr>
          <w:rFonts w:ascii="Times New Roman" w:eastAsia="Times New Roman" w:hAnsi="Times New Roman" w:cs="Times New Roman"/>
          <w:sz w:val="24"/>
          <w:szCs w:val="24"/>
          <w:lang w:eastAsia="ru-RU"/>
        </w:rPr>
        <w:t>66 часов</w:t>
      </w:r>
    </w:p>
    <w:p w14:paraId="33711D23" w14:textId="77777777" w:rsidR="00AE1325" w:rsidRDefault="00AE1325" w:rsidP="00AE1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7789CE" w14:textId="77777777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25EE5F42" w14:textId="77777777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C91C07" w14:textId="77777777" w:rsidR="00AE1325" w:rsidRDefault="00AE1325" w:rsidP="00AE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72450318" w14:textId="6ECDFD74" w:rsidR="00AE1325" w:rsidRDefault="00AE1325" w:rsidP="00AE132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курса «География»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9 классов общеобразовательных учреждений РФ.</w:t>
      </w:r>
    </w:p>
    <w:p w14:paraId="5C94A5A8" w14:textId="77777777" w:rsidR="00AE1325" w:rsidRDefault="00AE1325" w:rsidP="00AE132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3F446" w14:textId="77777777" w:rsidR="00AE1325" w:rsidRDefault="00AE1325" w:rsidP="00AE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НОРМАТИВНАЯ БАЗА:</w:t>
      </w:r>
    </w:p>
    <w:p w14:paraId="348CFE61" w14:textId="77777777" w:rsidR="00832376" w:rsidRPr="009D51D3" w:rsidRDefault="00832376" w:rsidP="00832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2007A110" w14:textId="77777777" w:rsidR="00832376" w:rsidRDefault="00832376" w:rsidP="00832376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5FBAA3C6" w14:textId="77777777" w:rsidR="00832376" w:rsidRDefault="00832376" w:rsidP="00832376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1629CF47" w14:textId="77777777" w:rsidR="00832376" w:rsidRDefault="00832376" w:rsidP="00832376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5D01A34B" w14:textId="77777777" w:rsidR="00832376" w:rsidRDefault="00832376" w:rsidP="00832376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22E25F8C" w14:textId="77777777" w:rsidR="00832376" w:rsidRDefault="00832376" w:rsidP="00832376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61783588" w14:textId="77777777" w:rsidR="00832376" w:rsidRDefault="00832376" w:rsidP="00832376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3769B960" w14:textId="77777777" w:rsidR="00AE1325" w:rsidRDefault="00AE1325" w:rsidP="00AE132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6DF96DBE" w14:textId="34AEBCFD" w:rsidR="00AE1325" w:rsidRDefault="00AE1325" w:rsidP="00AE13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«География» в основной школе изучается с 5 по 9 класс. Общая недельная загрузка в 9 классе составляет 2 часа, </w:t>
      </w:r>
      <w:r w:rsidR="00832376">
        <w:rPr>
          <w:rFonts w:ascii="Times New Roman" w:eastAsia="Times New Roman" w:hAnsi="Times New Roman" w:cs="Times New Roman"/>
          <w:color w:val="000000"/>
          <w:lang w:eastAsia="ru-RU"/>
        </w:rPr>
        <w:t>66 часов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</w:t>
      </w:r>
    </w:p>
    <w:p w14:paraId="14F3F202" w14:textId="77777777" w:rsidR="00AE1325" w:rsidRDefault="00AE1325" w:rsidP="00AE1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6D98046D" w14:textId="77777777" w:rsidR="00AE1325" w:rsidRDefault="00AE1325" w:rsidP="00AE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ОСВОЕНИЯ УЧЕБНОГО ПРЕДМЕТА </w:t>
      </w:r>
    </w:p>
    <w:p w14:paraId="7BEEB14C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5"/>
        </w:rPr>
        <w:t>формирование системы географических знаний как ком</w:t>
      </w:r>
      <w:r>
        <w:rPr>
          <w:rFonts w:ascii="Times New Roman" w:eastAsia="Calibri" w:hAnsi="Times New Roman" w:cs="Times New Roman"/>
          <w:color w:val="000000"/>
          <w:spacing w:val="1"/>
        </w:rPr>
        <w:t>понента научной картины мира;</w:t>
      </w:r>
    </w:p>
    <w:p w14:paraId="0F149970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2"/>
        </w:rPr>
        <w:t xml:space="preserve">познание на конкретных примерах многообразия </w:t>
      </w:r>
      <w:r>
        <w:rPr>
          <w:rFonts w:ascii="Times New Roman" w:eastAsia="Calibri" w:hAnsi="Times New Roman" w:cs="Times New Roman"/>
          <w:bCs/>
          <w:color w:val="000000"/>
          <w:spacing w:val="-2"/>
        </w:rPr>
        <w:t>совре</w:t>
      </w:r>
      <w:r>
        <w:rPr>
          <w:rFonts w:ascii="Times New Roman" w:eastAsia="Calibri" w:hAnsi="Times New Roman" w:cs="Times New Roman"/>
          <w:color w:val="000000"/>
          <w:spacing w:val="-3"/>
        </w:rPr>
        <w:t xml:space="preserve">менного географического пространства на разных его </w:t>
      </w:r>
      <w:r>
        <w:rPr>
          <w:rFonts w:ascii="Times New Roman" w:eastAsia="Calibri" w:hAnsi="Times New Roman" w:cs="Times New Roman"/>
          <w:bCs/>
          <w:color w:val="000000"/>
          <w:spacing w:val="-3"/>
        </w:rPr>
        <w:t xml:space="preserve">уровнях 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(от локального до глобального), что позволяет 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 xml:space="preserve">сформировать </w:t>
      </w:r>
      <w:r>
        <w:rPr>
          <w:rFonts w:ascii="Times New Roman" w:eastAsia="Calibri" w:hAnsi="Times New Roman" w:cs="Times New Roman"/>
          <w:color w:val="000000"/>
          <w:spacing w:val="-2"/>
        </w:rPr>
        <w:t>географическую картину мира;</w:t>
      </w:r>
    </w:p>
    <w:p w14:paraId="244F15A9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08FEC22C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познание характера, сущности и динамики </w:t>
      </w:r>
      <w:r>
        <w:rPr>
          <w:rFonts w:ascii="Times New Roman" w:eastAsia="Calibri" w:hAnsi="Times New Roman" w:cs="Times New Roman"/>
          <w:bCs/>
          <w:color w:val="000000"/>
          <w:spacing w:val="-2"/>
        </w:rPr>
        <w:t xml:space="preserve">главных </w:t>
      </w:r>
      <w:r>
        <w:rPr>
          <w:rFonts w:ascii="Times New Roman" w:eastAsia="Calibri" w:hAnsi="Times New Roman" w:cs="Times New Roman"/>
          <w:color w:val="000000"/>
          <w:spacing w:val="-1"/>
        </w:rPr>
        <w:t>природных, экологических, социально-экономических, геопо</w:t>
      </w:r>
      <w:r>
        <w:rPr>
          <w:rFonts w:ascii="Times New Roman" w:eastAsia="Calibri" w:hAnsi="Times New Roman" w:cs="Times New Roman"/>
          <w:color w:val="000000"/>
          <w:spacing w:val="-4"/>
        </w:rPr>
        <w:t xml:space="preserve">литических и иных процессов, происходящих в географическом </w:t>
      </w:r>
      <w:r>
        <w:rPr>
          <w:rFonts w:ascii="Times New Roman" w:eastAsia="Calibri" w:hAnsi="Times New Roman" w:cs="Times New Roman"/>
          <w:color w:val="000000"/>
          <w:spacing w:val="2"/>
        </w:rPr>
        <w:t>пространстве России и мира;</w:t>
      </w:r>
    </w:p>
    <w:p w14:paraId="306BDA4B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2"/>
        </w:rPr>
        <w:t>понимание главных особенностей взаимодействия природы и общества на современном этапе его развития, значения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</w:rPr>
        <w:t>охраны окружающей среды и рационального природопользо</w:t>
      </w:r>
      <w:r>
        <w:rPr>
          <w:rFonts w:ascii="Times New Roman" w:eastAsia="Calibri" w:hAnsi="Times New Roman" w:cs="Times New Roman"/>
          <w:color w:val="000000"/>
        </w:rPr>
        <w:t>вания, осуществления стратегии устойчивого развития в мас</w:t>
      </w:r>
      <w:r>
        <w:rPr>
          <w:rFonts w:ascii="Times New Roman" w:eastAsia="Calibri" w:hAnsi="Times New Roman" w:cs="Times New Roman"/>
          <w:color w:val="000000"/>
          <w:spacing w:val="1"/>
        </w:rPr>
        <w:t>штабах России и мира;</w:t>
      </w:r>
    </w:p>
    <w:p w14:paraId="34A22D96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формирование </w:t>
      </w:r>
      <w:r>
        <w:rPr>
          <w:rFonts w:ascii="Times New Roman" w:hAnsi="Times New Roman" w:cs="Times New Roman"/>
          <w:color w:val="000000"/>
          <w:spacing w:val="-1"/>
        </w:rPr>
        <w:t xml:space="preserve">системы интеллектуальных, практических, универсальных учебных, оценочных, коммуникативных 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умений</w:t>
      </w:r>
      <w:r>
        <w:rPr>
          <w:rFonts w:ascii="Times New Roman" w:hAnsi="Times New Roman" w:cs="Times New Roman"/>
          <w:color w:val="000000"/>
          <w:spacing w:val="-1"/>
        </w:rPr>
        <w:t>, обеспечивающих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безопасно</w:t>
      </w:r>
      <w:r>
        <w:rPr>
          <w:rFonts w:ascii="Times New Roman" w:hAnsi="Times New Roman" w:cs="Times New Roman"/>
          <w:color w:val="000000"/>
          <w:spacing w:val="-1"/>
        </w:rPr>
        <w:t>е, социально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и эколо</w:t>
      </w:r>
      <w:r>
        <w:rPr>
          <w:rFonts w:ascii="Times New Roman" w:eastAsia="Calibri" w:hAnsi="Times New Roman" w:cs="Times New Roman"/>
          <w:color w:val="000000"/>
        </w:rPr>
        <w:t>гически целесообразно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eastAsia="Calibri" w:hAnsi="Times New Roman" w:cs="Times New Roman"/>
          <w:color w:val="000000"/>
        </w:rPr>
        <w:t xml:space="preserve"> поведения в окружающей среде</w:t>
      </w:r>
      <w:r>
        <w:rPr>
          <w:rFonts w:ascii="Times New Roman" w:hAnsi="Times New Roman" w:cs="Times New Roman"/>
          <w:color w:val="000000"/>
        </w:rPr>
        <w:t>;</w:t>
      </w:r>
    </w:p>
    <w:p w14:paraId="4CBBB220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57AD5F46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1"/>
        </w:rPr>
        <w:t>понимание закономерностей размещения населения 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</w:rPr>
        <w:t>территориальной организации хозяйства в связи с природны</w:t>
      </w:r>
      <w:r>
        <w:rPr>
          <w:rFonts w:ascii="Times New Roman" w:eastAsia="Calibri" w:hAnsi="Times New Roman" w:cs="Times New Roman"/>
          <w:color w:val="000000"/>
          <w:spacing w:val="-1"/>
        </w:rPr>
        <w:t>ми, социально-экономическими и экологическими факторами,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</w:rPr>
        <w:t>зависимости проблем адаптации и здоровья человека от гео</w:t>
      </w:r>
      <w:r>
        <w:rPr>
          <w:rFonts w:ascii="Times New Roman" w:eastAsia="Calibri" w:hAnsi="Times New Roman" w:cs="Times New Roman"/>
          <w:color w:val="000000"/>
          <w:spacing w:val="-1"/>
        </w:rPr>
        <w:t>графических условий проживания;</w:t>
      </w:r>
    </w:p>
    <w:p w14:paraId="312CDE9E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2"/>
        </w:rPr>
        <w:t>глубокое и всестороннее изучение географии России,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</w:rPr>
        <w:t>включая различные виды ее географического положения, при</w:t>
      </w:r>
      <w:r>
        <w:rPr>
          <w:rFonts w:ascii="Times New Roman" w:eastAsia="Calibri" w:hAnsi="Times New Roman" w:cs="Times New Roman"/>
          <w:color w:val="000000"/>
          <w:spacing w:val="3"/>
        </w:rPr>
        <w:t>роду, население, хозяйство, регионы, особенности природо</w:t>
      </w:r>
      <w:r>
        <w:rPr>
          <w:rFonts w:ascii="Times New Roman" w:eastAsia="Calibri" w:hAnsi="Times New Roman" w:cs="Times New Roman"/>
          <w:color w:val="000000"/>
        </w:rPr>
        <w:t>пользования в их взаимозависимости;</w:t>
      </w:r>
    </w:p>
    <w:p w14:paraId="2165133D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</w:t>
      </w:r>
      <w:r>
        <w:rPr>
          <w:rFonts w:ascii="Times New Roman" w:hAnsi="Times New Roman" w:cs="Times New Roman"/>
          <w:color w:val="000000"/>
        </w:rPr>
        <w:lastRenderedPageBreak/>
        <w:t>использование приборов и техники), способствующие изучению, освоению и сохранению географического пространства;</w:t>
      </w:r>
    </w:p>
    <w:p w14:paraId="3D9FDBB5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38BC92B6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35550F6F" w14:textId="77777777" w:rsidR="00AE1325" w:rsidRDefault="00AE1325" w:rsidP="00AE132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5"/>
        </w:rPr>
        <w:t>выработка у обучающихся понимания общественной по</w:t>
      </w:r>
      <w:r>
        <w:rPr>
          <w:rFonts w:ascii="Times New Roman" w:eastAsia="Calibri" w:hAnsi="Times New Roman" w:cs="Times New Roman"/>
          <w:color w:val="000000"/>
          <w:spacing w:val="2"/>
        </w:rPr>
        <w:t>требности в географических знаниях, а также формирование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</w:rPr>
        <w:t>у них отношения к географии как возможной области будущей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</w:rPr>
        <w:t>практической деятельности</w:t>
      </w:r>
      <w:r>
        <w:rPr>
          <w:rFonts w:ascii="Times New Roman" w:hAnsi="Times New Roman" w:cs="Times New Roman"/>
          <w:color w:val="000000"/>
          <w:spacing w:val="-2"/>
        </w:rPr>
        <w:t>.</w:t>
      </w:r>
    </w:p>
    <w:p w14:paraId="262A65EB" w14:textId="7DB47B9B" w:rsidR="006B510F" w:rsidRDefault="006B510F"/>
    <w:p w14:paraId="35FCED45" w14:textId="77777777" w:rsidR="00AE1325" w:rsidRDefault="00AE1325" w:rsidP="00AE13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2749FB" w14:textId="0F1E6391" w:rsidR="00AE1325" w:rsidRDefault="00AE1325" w:rsidP="00AE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РЕЗУЛЬТАТЫ ОБУЧЕНИЯ ПО ПРЕДМЕТУ (ЗНАТЬ / ПОНИМАТЬ, УМЕТЬ). </w:t>
      </w:r>
    </w:p>
    <w:p w14:paraId="4C2A69E1" w14:textId="77777777" w:rsidR="00311CCF" w:rsidRPr="00BA2F9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</w:rPr>
      </w:pPr>
      <w:r w:rsidRPr="00BA2F9F">
        <w:rPr>
          <w:rFonts w:ascii="Times New Roman" w:eastAsia="PragmaticaCondC" w:hAnsi="Times New Roman" w:cs="Times New Roman"/>
          <w:b/>
        </w:rPr>
        <w:t xml:space="preserve">Учащиеся </w:t>
      </w:r>
      <w:r w:rsidRPr="003F55C7">
        <w:rPr>
          <w:rFonts w:ascii="Times New Roman" w:eastAsia="PragmaticaCondC" w:hAnsi="Times New Roman" w:cs="Times New Roman"/>
          <w:b/>
        </w:rPr>
        <w:t>должны знать</w:t>
      </w:r>
      <w:r w:rsidRPr="00BA2F9F">
        <w:rPr>
          <w:rFonts w:ascii="Times New Roman" w:eastAsia="PragmaticaCondC" w:hAnsi="Times New Roman" w:cs="Times New Roman"/>
          <w:b/>
        </w:rPr>
        <w:t xml:space="preserve"> (понимать):</w:t>
      </w:r>
    </w:p>
    <w:p w14:paraId="122CCC03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географические особенности природных регионов России; основные географические объекты;</w:t>
      </w:r>
    </w:p>
    <w:p w14:paraId="5B9B3873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причины, обуславливающие разнообразие природы нашей Родины;</w:t>
      </w:r>
    </w:p>
    <w:p w14:paraId="6CD177CE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связи между географическим положением, природными условиями и хозяйственными особенностями отдельных регионов страны;</w:t>
      </w:r>
    </w:p>
    <w:p w14:paraId="3AEE067C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факторы размещения основных отраслей хозяйства России;</w:t>
      </w:r>
    </w:p>
    <w:p w14:paraId="587B8535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основные отрасли хозяйства России, географию их размещения;</w:t>
      </w:r>
    </w:p>
    <w:p w14:paraId="15B22B02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крупнейшие городские агломерации нашей страны;</w:t>
      </w:r>
    </w:p>
    <w:p w14:paraId="6F289CA7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причины возникновения </w:t>
      </w:r>
      <w:proofErr w:type="spellStart"/>
      <w:r w:rsidRPr="00BA2F9F">
        <w:rPr>
          <w:rFonts w:ascii="Times New Roman" w:eastAsia="PragmaticaCondC" w:hAnsi="Times New Roman" w:cs="Times New Roman"/>
        </w:rPr>
        <w:t>геоэкологических</w:t>
      </w:r>
      <w:proofErr w:type="spellEnd"/>
      <w:r w:rsidRPr="00BA2F9F">
        <w:rPr>
          <w:rFonts w:ascii="Times New Roman" w:eastAsia="PragmaticaCondC" w:hAnsi="Times New Roman" w:cs="Times New Roman"/>
        </w:rPr>
        <w:t xml:space="preserve"> проблем, а также меры по их предотвращению;</w:t>
      </w:r>
    </w:p>
    <w:p w14:paraId="040EA3F7" w14:textId="77777777" w:rsidR="00311CCF" w:rsidRPr="00BA2F9F" w:rsidRDefault="00311CCF" w:rsidP="00311CCF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</w:rPr>
        <w:t xml:space="preserve"> географию народов, населяющих нашу страну.</w:t>
      </w:r>
    </w:p>
    <w:p w14:paraId="40B4E06B" w14:textId="77777777" w:rsidR="00311CCF" w:rsidRPr="00BA2F9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</w:rPr>
      </w:pPr>
      <w:r w:rsidRPr="00BA2F9F">
        <w:rPr>
          <w:rFonts w:ascii="Times New Roman" w:eastAsia="PragmaticaCondC" w:hAnsi="Times New Roman" w:cs="Times New Roman"/>
          <w:b/>
        </w:rPr>
        <w:t>Учащиеся должны уметь:</w:t>
      </w:r>
    </w:p>
    <w:p w14:paraId="761250B8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анализировать, обобщать и интерпретировать</w:t>
      </w:r>
      <w:r w:rsidRPr="00BA2F9F">
        <w:rPr>
          <w:rFonts w:ascii="Times New Roman" w:eastAsia="PragmaticaCondC" w:hAnsi="Times New Roman" w:cs="Times New Roman"/>
        </w:rPr>
        <w:t xml:space="preserve"> 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14:paraId="37AF999B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выдвигать</w:t>
      </w:r>
      <w:r w:rsidRPr="00BA2F9F">
        <w:rPr>
          <w:rFonts w:ascii="Times New Roman" w:eastAsia="PragmaticaCondC" w:hAnsi="Times New Roman" w:cs="Times New Roman"/>
        </w:rPr>
        <w:t xml:space="preserve"> на основе статистических данных гипотезы динамики численности населения России;</w:t>
      </w:r>
    </w:p>
    <w:p w14:paraId="66A4A566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выбирать</w:t>
      </w:r>
      <w:r w:rsidRPr="00BA2F9F">
        <w:rPr>
          <w:rFonts w:ascii="Times New Roman" w:eastAsia="PragmaticaCondC" w:hAnsi="Times New Roman" w:cs="Times New Roman"/>
        </w:rPr>
        <w:t xml:space="preserve"> 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14:paraId="556A2EF1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выявлять</w:t>
      </w:r>
      <w:r w:rsidRPr="00BA2F9F">
        <w:rPr>
          <w:rFonts w:ascii="Times New Roman" w:eastAsia="PragmaticaCondC" w:hAnsi="Times New Roman" w:cs="Times New Roman"/>
        </w:rPr>
        <w:t xml:space="preserve"> 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14:paraId="6597BB2D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делать</w:t>
      </w:r>
      <w:r w:rsidRPr="00BA2F9F">
        <w:rPr>
          <w:rFonts w:ascii="Times New Roman" w:eastAsia="PragmaticaCondC" w:hAnsi="Times New Roman" w:cs="Times New Roman"/>
        </w:rPr>
        <w:t xml:space="preserve"> прогнозы изменения географических систем и комплексов;</w:t>
      </w:r>
    </w:p>
    <w:p w14:paraId="08F48F35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использовать</w:t>
      </w:r>
      <w:r w:rsidRPr="00BA2F9F">
        <w:rPr>
          <w:rFonts w:ascii="Times New Roman" w:eastAsia="PragmaticaCondC" w:hAnsi="Times New Roman" w:cs="Times New Roman"/>
        </w:rPr>
        <w:t xml:space="preserve"> 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контексте реальной жизни; знания о факторах и особенностях размещения предприятий отраслей хозяйства России для решения практико-ориентированных задач;</w:t>
      </w:r>
    </w:p>
    <w:p w14:paraId="2926A046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моделировать</w:t>
      </w:r>
      <w:r w:rsidRPr="00BA2F9F">
        <w:rPr>
          <w:rFonts w:ascii="Times New Roman" w:eastAsia="PragmaticaCondC" w:hAnsi="Times New Roman" w:cs="Times New Roman"/>
        </w:rPr>
        <w:t xml:space="preserve"> географические объекты и протекание явлений с использованием компьютерной техники;</w:t>
      </w:r>
    </w:p>
    <w:p w14:paraId="49DF63DD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находить</w:t>
      </w:r>
      <w:r w:rsidRPr="00BA2F9F">
        <w:rPr>
          <w:rFonts w:ascii="Times New Roman" w:eastAsia="PragmaticaCondC" w:hAnsi="Times New Roman" w:cs="Times New Roman"/>
        </w:rPr>
        <w:t xml:space="preserve"> закономерности протекания явлений по результатам наблюдений (в том числе инструментальных);</w:t>
      </w:r>
    </w:p>
    <w:p w14:paraId="1A06E53C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обосновывать</w:t>
      </w:r>
      <w:r w:rsidRPr="00BA2F9F">
        <w:rPr>
          <w:rFonts w:ascii="Times New Roman" w:eastAsia="PragmaticaCondC" w:hAnsi="Times New Roman" w:cs="Times New Roman"/>
        </w:rPr>
        <w:t xml:space="preserve"> гипотезы о динамике численности населения России и других демографических показателях; гипотезы от изменении структуры хозяйства страны; пути социально-экономического развития России;</w:t>
      </w:r>
    </w:p>
    <w:p w14:paraId="1595015F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объяснять</w:t>
      </w:r>
      <w:r w:rsidRPr="00BA2F9F">
        <w:rPr>
          <w:rFonts w:ascii="Times New Roman" w:eastAsia="PragmaticaCondC" w:hAnsi="Times New Roman" w:cs="Times New Roman"/>
        </w:rPr>
        <w:t xml:space="preserve"> особенности компонентов природы России и её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14:paraId="1062536F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описывать</w:t>
      </w:r>
      <w:r w:rsidRPr="00BA2F9F">
        <w:rPr>
          <w:rFonts w:ascii="Times New Roman" w:eastAsia="PragmaticaCondC" w:hAnsi="Times New Roman" w:cs="Times New Roman"/>
        </w:rPr>
        <w:t xml:space="preserve"> по карте взаимное расположение географических объектов;</w:t>
      </w:r>
    </w:p>
    <w:p w14:paraId="27278C76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lastRenderedPageBreak/>
        <w:t>определять</w:t>
      </w:r>
      <w:r w:rsidRPr="00BA2F9F">
        <w:rPr>
          <w:rFonts w:ascii="Times New Roman" w:eastAsia="PragmaticaCondC" w:hAnsi="Times New Roman" w:cs="Times New Roman"/>
        </w:rPr>
        <w:t xml:space="preserve"> качественные и количественные показатели, характеризующие географические объекты, процессы и явления;</w:t>
      </w:r>
    </w:p>
    <w:p w14:paraId="33445B1E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ориентироваться</w:t>
      </w:r>
      <w:r w:rsidRPr="00BA2F9F">
        <w:rPr>
          <w:rFonts w:ascii="Times New Roman" w:eastAsia="PragmaticaCondC" w:hAnsi="Times New Roman" w:cs="Times New Roman"/>
        </w:rPr>
        <w:t xml:space="preserve"> на местности при помощи топографических карт и современных навигационных приборов;</w:t>
      </w:r>
    </w:p>
    <w:p w14:paraId="606855FA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оценивать</w:t>
      </w:r>
      <w:r w:rsidRPr="00BA2F9F">
        <w:rPr>
          <w:rFonts w:ascii="Times New Roman" w:eastAsia="PragmaticaCondC" w:hAnsi="Times New Roman" w:cs="Times New Roman"/>
        </w:rPr>
        <w:t xml:space="preserve"> 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Pr="00BA2F9F">
        <w:rPr>
          <w:rFonts w:ascii="Times New Roman" w:eastAsia="PragmaticaCondC" w:hAnsi="Times New Roman" w:cs="Times New Roman"/>
        </w:rPr>
        <w:t>ресурсообеспеченость</w:t>
      </w:r>
      <w:proofErr w:type="spellEnd"/>
      <w:r w:rsidRPr="00BA2F9F">
        <w:rPr>
          <w:rFonts w:ascii="Times New Roman" w:eastAsia="PragmaticaCondC" w:hAnsi="Times New Roman" w:cs="Times New Roman"/>
        </w:rPr>
        <w:t xml:space="preserve"> страны в целом и отдельных территорий в частности; возможные последствия изменений природы отдельных территорий страны; изменение ситуации на рынке труда;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14:paraId="1DB74DFC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представлять</w:t>
      </w:r>
      <w:r w:rsidRPr="00BA2F9F">
        <w:rPr>
          <w:rFonts w:ascii="Times New Roman" w:eastAsia="PragmaticaCondC" w:hAnsi="Times New Roman" w:cs="Times New Roman"/>
        </w:rPr>
        <w:t xml:space="preserve"> в различных формах географическую информацию;</w:t>
      </w:r>
    </w:p>
    <w:p w14:paraId="1C37812F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проводить</w:t>
      </w:r>
      <w:r w:rsidRPr="00BA2F9F">
        <w:rPr>
          <w:rFonts w:ascii="Times New Roman" w:eastAsia="PragmaticaCondC" w:hAnsi="Times New Roman" w:cs="Times New Roman"/>
        </w:rPr>
        <w:t xml:space="preserve"> по разным источникам информации социально-экономические и физико-географические исследования, связанные с изучением России и её регионов;</w:t>
      </w:r>
    </w:p>
    <w:p w14:paraId="1863AA3D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различать</w:t>
      </w:r>
      <w:r w:rsidRPr="00BA2F9F">
        <w:rPr>
          <w:rFonts w:ascii="Times New Roman" w:eastAsia="PragmaticaCondC" w:hAnsi="Times New Roman" w:cs="Times New Roman"/>
        </w:rPr>
        <w:t xml:space="preserve"> географические процессы и явления, определяющие особенности природы России и отдельных её регионов; демографические процессы и явления населения России</w:t>
      </w:r>
      <w:r>
        <w:rPr>
          <w:rFonts w:ascii="Times New Roman" w:eastAsia="PragmaticaCondC" w:hAnsi="Times New Roman" w:cs="Times New Roman"/>
        </w:rPr>
        <w:t xml:space="preserve"> </w:t>
      </w:r>
      <w:r w:rsidRPr="00BA2F9F">
        <w:rPr>
          <w:rFonts w:ascii="Times New Roman" w:eastAsia="PragmaticaCondC" w:hAnsi="Times New Roman" w:cs="Times New Roman"/>
        </w:rPr>
        <w:t xml:space="preserve"> и её отдельных регионов; показатели, характеризующие структуру хозяйства;</w:t>
      </w:r>
    </w:p>
    <w:p w14:paraId="4286A88C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сравнивать</w:t>
      </w:r>
      <w:r w:rsidRPr="00BA2F9F">
        <w:rPr>
          <w:rFonts w:ascii="Times New Roman" w:eastAsia="PragmaticaCondC" w:hAnsi="Times New Roman" w:cs="Times New Roman"/>
        </w:rPr>
        <w:t xml:space="preserve"> качественные и количественные показател</w:t>
      </w:r>
      <w:r>
        <w:rPr>
          <w:rFonts w:ascii="Times New Roman" w:eastAsia="PragmaticaCondC" w:hAnsi="Times New Roman" w:cs="Times New Roman"/>
        </w:rPr>
        <w:t>и</w:t>
      </w:r>
      <w:r w:rsidRPr="00BA2F9F">
        <w:rPr>
          <w:rFonts w:ascii="Times New Roman" w:eastAsia="PragmaticaCondC" w:hAnsi="Times New Roman" w:cs="Times New Roman"/>
        </w:rPr>
        <w:t>, характеризующие географические объекты, процессы и явления; особенности природы, населения и хозяйства отдельных регионов страны; социально-экономические показатели России с мировыми показателями и показателями других стран;</w:t>
      </w:r>
    </w:p>
    <w:p w14:paraId="42FCDA27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создавать</w:t>
      </w:r>
      <w:r w:rsidRPr="00BA2F9F">
        <w:rPr>
          <w:rFonts w:ascii="Times New Roman" w:eastAsia="PragmaticaCondC" w:hAnsi="Times New Roman" w:cs="Times New Roman"/>
        </w:rPr>
        <w:t xml:space="preserve"> простейшие географические карты различного содержания; текстовые и устные сообщения об особенностях природы, населения и хозяйства России и её регионов;</w:t>
      </w:r>
    </w:p>
    <w:p w14:paraId="7949D518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сопровождать</w:t>
      </w:r>
      <w:r w:rsidRPr="00BA2F9F">
        <w:rPr>
          <w:rFonts w:ascii="Times New Roman" w:eastAsia="PragmaticaCondC" w:hAnsi="Times New Roman" w:cs="Times New Roman"/>
        </w:rPr>
        <w:t xml:space="preserve"> выступление об особенностях природы, населения и хозяйства России презентацией;</w:t>
      </w:r>
    </w:p>
    <w:p w14:paraId="2080EC23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составлять</w:t>
      </w:r>
      <w:r w:rsidRPr="00BA2F9F">
        <w:rPr>
          <w:rFonts w:ascii="Times New Roman" w:eastAsia="PragmaticaCondC" w:hAnsi="Times New Roman" w:cs="Times New Roman"/>
        </w:rPr>
        <w:t xml:space="preserve"> описания географических объектов, процессов и явлений; комплексные географические характеристики районов разного ранга;</w:t>
      </w:r>
    </w:p>
    <w:p w14:paraId="0CEFBC48" w14:textId="77777777" w:rsidR="00311CCF" w:rsidRPr="00BA2F9F" w:rsidRDefault="00311CCF" w:rsidP="00311CCF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</w:rPr>
      </w:pPr>
      <w:r w:rsidRPr="00BA2F9F">
        <w:rPr>
          <w:rFonts w:ascii="Times New Roman" w:eastAsia="PragmaticaCondC" w:hAnsi="Times New Roman" w:cs="Times New Roman"/>
          <w:b/>
        </w:rPr>
        <w:t>читать</w:t>
      </w:r>
      <w:r w:rsidRPr="00BA2F9F">
        <w:rPr>
          <w:rFonts w:ascii="Times New Roman" w:eastAsia="PragmaticaCondC" w:hAnsi="Times New Roman" w:cs="Times New Roman"/>
        </w:rPr>
        <w:t xml:space="preserve"> космические снимки и аэрофотоснимки, планы местности и географические карты.</w:t>
      </w:r>
    </w:p>
    <w:p w14:paraId="1BDE7B55" w14:textId="7F5E6E49" w:rsidR="00AE1325" w:rsidRDefault="00AE1325" w:rsidP="00AE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F6EEE9" w14:textId="554DFAD3" w:rsidR="00AE1325" w:rsidRDefault="00AE1325"/>
    <w:p w14:paraId="2B9C45EC" w14:textId="25333D56" w:rsidR="00AE1325" w:rsidRDefault="00AE1325"/>
    <w:p w14:paraId="13DB2C00" w14:textId="77777777" w:rsidR="00AE1325" w:rsidRDefault="00AE1325" w:rsidP="00AE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39C4D479" w14:textId="5A33CB33" w:rsidR="00AE1325" w:rsidRDefault="00AE1325"/>
    <w:p w14:paraId="20D2DAB4" w14:textId="77777777" w:rsidR="00311CCF" w:rsidRPr="001606E2" w:rsidRDefault="00311CCF" w:rsidP="0031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606E2">
        <w:rPr>
          <w:rFonts w:ascii="Times New Roman" w:eastAsia="Times New Roman" w:hAnsi="Times New Roman" w:cs="Times New Roman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41CE05D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Личностным результатом</w:t>
      </w:r>
      <w:r w:rsidRPr="00CA4A2E">
        <w:rPr>
          <w:rFonts w:ascii="Times New Roman" w:hAnsi="Times New Roman" w:cs="Times New Roman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72D839BB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Важнейшие личностные результаты обучения географии:</w:t>
      </w:r>
    </w:p>
    <w:p w14:paraId="6C2BB4FD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ценностные ориентации выпускников основной школы, отражающие их индивидуально-личностные позиции:</w:t>
      </w:r>
    </w:p>
    <w:p w14:paraId="63CB4A11" w14:textId="77777777" w:rsidR="00311CCF" w:rsidRPr="00CA4A2E" w:rsidRDefault="00311CCF" w:rsidP="00311CCF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08E54745" w14:textId="77777777" w:rsidR="00311CCF" w:rsidRPr="00CA4A2E" w:rsidRDefault="00311CCF" w:rsidP="00311CCF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5EEBD46B" w14:textId="77777777" w:rsidR="00311CCF" w:rsidRPr="00CA4A2E" w:rsidRDefault="00311CCF" w:rsidP="00311CCF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целостности природы, населения и хозяйства Земли, материков, их крупных районов и стран;</w:t>
      </w:r>
    </w:p>
    <w:p w14:paraId="1840E91C" w14:textId="77777777" w:rsidR="00311CCF" w:rsidRPr="00CA4A2E" w:rsidRDefault="00311CCF" w:rsidP="00311CCF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представление о России как субъекте мирового географического пространства, её месте и роли в современном мире;</w:t>
      </w:r>
    </w:p>
    <w:p w14:paraId="0D3BA1A7" w14:textId="77777777" w:rsidR="00311CCF" w:rsidRPr="00CA4A2E" w:rsidRDefault="00311CCF" w:rsidP="00311CCF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43B54C46" w14:textId="77777777" w:rsidR="00311CCF" w:rsidRPr="00CA4A2E" w:rsidRDefault="00311CCF" w:rsidP="00311CCF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lastRenderedPageBreak/>
        <w:t>осознание значимости и общности глобальных проблем человечества;</w:t>
      </w:r>
    </w:p>
    <w:p w14:paraId="1D3BF3A5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гармонично развитые социальные чувства и качества:</w:t>
      </w:r>
    </w:p>
    <w:p w14:paraId="1FFECF18" w14:textId="77777777" w:rsidR="00311CCF" w:rsidRPr="00CA4A2E" w:rsidRDefault="00311CCF" w:rsidP="00311CC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умение оценивать с позиций социальных норм собственные поступки и поступки других людей;</w:t>
      </w:r>
    </w:p>
    <w:p w14:paraId="0D5B9082" w14:textId="77777777" w:rsidR="00311CCF" w:rsidRPr="00CA4A2E" w:rsidRDefault="00311CCF" w:rsidP="00311CC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0CC374F7" w14:textId="77777777" w:rsidR="00311CCF" w:rsidRPr="00CA4A2E" w:rsidRDefault="00311CCF" w:rsidP="00311CC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патриотизм, любовь к своей местности, своему региону, своей стране;</w:t>
      </w:r>
    </w:p>
    <w:p w14:paraId="416AE1E0" w14:textId="77777777" w:rsidR="00311CCF" w:rsidRPr="00CA4A2E" w:rsidRDefault="00311CCF" w:rsidP="00311CC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3C68266B" w14:textId="77777777" w:rsidR="00311CCF" w:rsidRPr="00CA4A2E" w:rsidRDefault="00311CCF" w:rsidP="00311CC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02969AC3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66BBCDAE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i/>
        </w:rPr>
        <w:t>Средством развития</w:t>
      </w:r>
      <w:r w:rsidRPr="00CA4A2E">
        <w:rPr>
          <w:rFonts w:ascii="Times New Roman" w:hAnsi="Times New Roman" w:cs="Times New Roman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14:paraId="4DCE77CF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14:paraId="04D72AC0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умение толерантно определять своё отношение к разным народам;</w:t>
      </w:r>
    </w:p>
    <w:p w14:paraId="4D8FC677" w14:textId="77777777" w:rsidR="00311CCF" w:rsidRPr="00CA4A2E" w:rsidRDefault="00311CCF" w:rsidP="00311CC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– умение использовать географические знания для адаптации и созидательной деятельности. </w:t>
      </w:r>
    </w:p>
    <w:p w14:paraId="1FBD9E58" w14:textId="77777777" w:rsidR="00311CCF" w:rsidRDefault="00311CCF" w:rsidP="00311CCF"/>
    <w:p w14:paraId="48706B03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Метапредметными</w:t>
      </w:r>
      <w:r>
        <w:rPr>
          <w:rFonts w:ascii="Times New Roman" w:hAnsi="Times New Roman" w:cs="Times New Roman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14:paraId="1BC63227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14:paraId="1D7EB067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Регулятивные УУД</w:t>
      </w:r>
      <w:r>
        <w:rPr>
          <w:rFonts w:ascii="Times New Roman" w:hAnsi="Times New Roman" w:cs="Times New Roman"/>
          <w:b/>
        </w:rPr>
        <w:t>:</w:t>
      </w:r>
    </w:p>
    <w:p w14:paraId="204215AB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14:paraId="22460815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73B0C1A0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  <w:r>
        <w:rPr>
          <w:rFonts w:ascii="Times New Roman" w:hAnsi="Times New Roman" w:cs="Times New Roman"/>
          <w:b/>
          <w:i/>
        </w:rPr>
        <w:t>7–9 классы</w:t>
      </w:r>
    </w:p>
    <w:p w14:paraId="5F011993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обнаруживать и формулировать проблему в классной и индивидуальной учебной деятельности;</w:t>
      </w:r>
    </w:p>
    <w:p w14:paraId="483EFF62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33D82A6B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составлять (индивидуально или в группе) план решения проблемы (выполнения проекта);</w:t>
      </w:r>
    </w:p>
    <w:p w14:paraId="06E02038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подбирать к каждой проблеме (задаче) адекватную ей теоретическую модель;</w:t>
      </w:r>
    </w:p>
    <w:p w14:paraId="5F40B38C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14:paraId="5034EC55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планировать свою индивидуальную образовательную траекторию;</w:t>
      </w:r>
    </w:p>
    <w:p w14:paraId="195B56FE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60250724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078FEB1D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ходе представления проекта давать оценку его результатам; </w:t>
      </w:r>
    </w:p>
    <w:p w14:paraId="373B74C1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осознавать  причины своего успеха или неуспеха и находить способы выхода из ситуации неуспеха;.</w:t>
      </w:r>
    </w:p>
    <w:p w14:paraId="7EFAD2F2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уметь оценить степень успешности своей индивидуальной образовательной деятельности;</w:t>
      </w:r>
    </w:p>
    <w:p w14:paraId="777B8F03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5A2A6518" w14:textId="77777777" w:rsidR="00311CCF" w:rsidRDefault="00311CCF" w:rsidP="00311CC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27751F10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 w:cs="Times New Roman"/>
          <w:bCs/>
        </w:rPr>
        <w:t xml:space="preserve"> достижений (учебных успехов).</w:t>
      </w:r>
      <w:r>
        <w:rPr>
          <w:rFonts w:ascii="Times New Roman" w:hAnsi="Times New Roman" w:cs="Times New Roman"/>
        </w:rPr>
        <w:t xml:space="preserve"> </w:t>
      </w:r>
    </w:p>
    <w:p w14:paraId="53357E61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463E39B6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Познавательные УУД:</w:t>
      </w:r>
    </w:p>
    <w:p w14:paraId="5C38D93A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u w:val="single"/>
        </w:rPr>
      </w:pPr>
    </w:p>
    <w:p w14:paraId="0BF2654F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6D253601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14:paraId="4795A7F1" w14:textId="77777777" w:rsidR="00311CCF" w:rsidRDefault="00311CCF" w:rsidP="00311CCF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</w:rPr>
      </w:pPr>
    </w:p>
    <w:p w14:paraId="5358B1D3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анализировать, сравнивать, классифицировать и обобщать понятия;</w:t>
      </w:r>
    </w:p>
    <w:p w14:paraId="0CAACD5D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давать определение понятиям на основе изученного на различных предметах учебного материала; </w:t>
      </w:r>
    </w:p>
    <w:p w14:paraId="0F9516DF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осуществлять логическую операцию установления </w:t>
      </w:r>
      <w:proofErr w:type="spellStart"/>
      <w:r>
        <w:rPr>
          <w:rFonts w:ascii="Times New Roman" w:hAnsi="Times New Roman" w:cs="Times New Roman"/>
          <w:bCs/>
        </w:rPr>
        <w:t>родо</w:t>
      </w:r>
      <w:proofErr w:type="spellEnd"/>
      <w:r>
        <w:rPr>
          <w:rFonts w:ascii="Times New Roman" w:hAnsi="Times New Roman" w:cs="Times New Roman"/>
          <w:bCs/>
        </w:rPr>
        <w:t xml:space="preserve">-видовых отношений; </w:t>
      </w:r>
    </w:p>
    <w:p w14:paraId="659B1152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08F46C5B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строить логическое рассуждение, включающее установление причинно-следственных связей;</w:t>
      </w:r>
    </w:p>
    <w:p w14:paraId="23ED9250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6C12C3D4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представлять  информацию в виде конспектов, таблиц, схем, графиков;</w:t>
      </w:r>
    </w:p>
    <w:p w14:paraId="26EF81C5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4D522FD1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6501492E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7D6144E5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179D0792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14:paraId="7E38219C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роли географии в познании окружающего мира и его устойчивого развития;</w:t>
      </w:r>
    </w:p>
    <w:p w14:paraId="4A6E5901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0659549B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14:paraId="2C0F7E99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карт как информационных образно-знаковых моделей действительности.</w:t>
      </w:r>
    </w:p>
    <w:p w14:paraId="69788793" w14:textId="77777777" w:rsidR="00311CCF" w:rsidRDefault="00311CCF" w:rsidP="00311CCF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</w:p>
    <w:p w14:paraId="4FF603FE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2C040F33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Коммуникативные УУД:</w:t>
      </w:r>
    </w:p>
    <w:p w14:paraId="32C7EEE5" w14:textId="77777777" w:rsidR="00311CCF" w:rsidRDefault="00311CCF" w:rsidP="00311CC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отстаивая свою точку зрения, приводить аргументы, подтверждая их фактами; </w:t>
      </w:r>
    </w:p>
    <w:p w14:paraId="3B249917" w14:textId="77777777" w:rsidR="00311CCF" w:rsidRDefault="00311CCF" w:rsidP="00311CC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0611CF4A" w14:textId="77777777" w:rsidR="00311CCF" w:rsidRDefault="00311CCF" w:rsidP="00311CC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744A0BBE" w14:textId="77777777" w:rsidR="00311CCF" w:rsidRDefault="00311CCF" w:rsidP="00311CC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14:paraId="57B16B43" w14:textId="77777777" w:rsidR="00311CCF" w:rsidRDefault="00311CCF" w:rsidP="00311CC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взглянуть на ситуацию с иной позиции и договариваться с людьми иных позиций.</w:t>
      </w:r>
    </w:p>
    <w:p w14:paraId="4C6CD144" w14:textId="77777777" w:rsidR="00311CCF" w:rsidRDefault="00311CCF" w:rsidP="00311CC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 формирования</w:t>
      </w:r>
      <w:r>
        <w:rPr>
          <w:rFonts w:ascii="Times New Roman" w:hAnsi="Times New Roman" w:cs="Times New Roman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10073D25" w14:textId="00C17136" w:rsidR="00AE1325" w:rsidRDefault="00AE1325"/>
    <w:p w14:paraId="1820E402" w14:textId="473F98E3" w:rsidR="00AE1325" w:rsidRDefault="00AE1325"/>
    <w:p w14:paraId="6DD907C4" w14:textId="77777777" w:rsidR="00CE3C1C" w:rsidRDefault="00CE3C1C"/>
    <w:p w14:paraId="748AF029" w14:textId="77777777" w:rsidR="00AE1325" w:rsidRDefault="00AE1325" w:rsidP="00AE1325">
      <w:pPr>
        <w:tabs>
          <w:tab w:val="left" w:pos="709"/>
        </w:tabs>
        <w:spacing w:after="0" w:line="240" w:lineRule="auto"/>
        <w:ind w:firstLine="454"/>
        <w:jc w:val="center"/>
      </w:pPr>
    </w:p>
    <w:p w14:paraId="112C406B" w14:textId="77777777" w:rsidR="00AE1325" w:rsidRDefault="00AE1325" w:rsidP="00AE13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69B01585" w14:textId="71B7C000" w:rsidR="00AE1325" w:rsidRDefault="00AE1325" w:rsidP="00AE13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8-9 класс.</w:t>
      </w:r>
    </w:p>
    <w:p w14:paraId="314DA7C7" w14:textId="3A0BD919" w:rsidR="00454C04" w:rsidRDefault="00454C04" w:rsidP="00AE13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46753" w14:textId="77777777" w:rsidR="00CE3C1C" w:rsidRDefault="00CE3C1C" w:rsidP="00AE132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FB806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Часть </w:t>
      </w:r>
      <w:r w:rsidRPr="00CA4A2E">
        <w:rPr>
          <w:rFonts w:ascii="Times New Roman" w:hAnsi="Times New Roman" w:cs="Times New Roman"/>
          <w:b/>
          <w:bCs/>
          <w:lang w:val="en-US"/>
        </w:rPr>
        <w:t>II</w:t>
      </w:r>
      <w:r w:rsidRPr="00CA4A2E">
        <w:rPr>
          <w:rFonts w:ascii="Times New Roman" w:hAnsi="Times New Roman" w:cs="Times New Roman"/>
          <w:b/>
          <w:bCs/>
        </w:rPr>
        <w:t xml:space="preserve">. Население и хозяйство России </w:t>
      </w:r>
    </w:p>
    <w:p w14:paraId="2F339686" w14:textId="28CBFBF0" w:rsidR="00454C04" w:rsidRPr="007F79DF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  <w:bCs/>
        </w:rPr>
        <w:t xml:space="preserve">9 класс </w:t>
      </w:r>
      <w:r w:rsidRPr="007F79DF">
        <w:rPr>
          <w:rFonts w:ascii="Times New Roman" w:hAnsi="Times New Roman" w:cs="Times New Roman"/>
        </w:rPr>
        <w:t>(</w:t>
      </w:r>
      <w:r w:rsidR="00832376">
        <w:rPr>
          <w:rFonts w:ascii="Times New Roman" w:hAnsi="Times New Roman" w:cs="Times New Roman"/>
        </w:rPr>
        <w:t>66 часов</w:t>
      </w:r>
      <w:r w:rsidRPr="007F79DF">
        <w:rPr>
          <w:rFonts w:ascii="Times New Roman" w:hAnsi="Times New Roman" w:cs="Times New Roman"/>
        </w:rPr>
        <w:t>, 2 часа в неделю)</w:t>
      </w:r>
    </w:p>
    <w:p w14:paraId="69224C13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14:paraId="63CD53FC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Введение </w:t>
      </w:r>
    </w:p>
    <w:p w14:paraId="571BD7A4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622C9A66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Экономическая и социальная география. Предмет изучения. Природный и хозяйственный комплекс.</w:t>
      </w:r>
    </w:p>
    <w:p w14:paraId="642C2381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0C5AEDA6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Тема 1. Россия на карте </w:t>
      </w:r>
    </w:p>
    <w:p w14:paraId="175BAE5B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Содержание темы: </w:t>
      </w:r>
    </w:p>
    <w:p w14:paraId="333CA39D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CA4A2E">
        <w:rPr>
          <w:rFonts w:ascii="Times New Roman" w:hAnsi="Times New Roman" w:cs="Times New Roman"/>
        </w:rPr>
        <w:t>многоуровневость</w:t>
      </w:r>
      <w:proofErr w:type="spellEnd"/>
      <w:r w:rsidRPr="00CA4A2E">
        <w:rPr>
          <w:rFonts w:ascii="Times New Roman" w:hAnsi="Times New Roman" w:cs="Times New Roman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14:paraId="385D8D9C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780E6FC3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5CE280BA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Тема 2. Природа и человек </w:t>
      </w:r>
    </w:p>
    <w:p w14:paraId="78714731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2CC52B06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 w:rsidRPr="00CA4A2E">
        <w:rPr>
          <w:rFonts w:ascii="Times New Roman" w:eastAsia="PragmaticaCondC" w:hAnsi="Times New Roman" w:cs="Times New Roman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CA4A2E">
        <w:rPr>
          <w:rFonts w:ascii="Times New Roman" w:eastAsia="PragmaticaCondC" w:hAnsi="Times New Roman" w:cs="Times New Roman"/>
        </w:rPr>
        <w:t>Лесоизбыточные</w:t>
      </w:r>
      <w:proofErr w:type="spellEnd"/>
      <w:r w:rsidRPr="00CA4A2E">
        <w:rPr>
          <w:rFonts w:ascii="Times New Roman" w:eastAsia="PragmaticaCondC" w:hAnsi="Times New Roman" w:cs="Times New Roman"/>
        </w:rPr>
        <w:t xml:space="preserve"> и </w:t>
      </w:r>
      <w:proofErr w:type="spellStart"/>
      <w:r w:rsidRPr="00CA4A2E">
        <w:rPr>
          <w:rFonts w:ascii="Times New Roman" w:eastAsia="PragmaticaCondC" w:hAnsi="Times New Roman" w:cs="Times New Roman"/>
        </w:rPr>
        <w:t>лесодефицитные</w:t>
      </w:r>
      <w:proofErr w:type="spellEnd"/>
      <w:r w:rsidRPr="00CA4A2E">
        <w:rPr>
          <w:rFonts w:ascii="Times New Roman" w:eastAsia="PragmaticaCondC" w:hAnsi="Times New Roman" w:cs="Times New Roman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14:paraId="23104159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u w:val="single"/>
        </w:rPr>
      </w:pPr>
    </w:p>
    <w:p w14:paraId="41A7C7B4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Тема 3. Население России </w:t>
      </w:r>
    </w:p>
    <w:p w14:paraId="5CA50C18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42CDEE67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CA4A2E">
        <w:rPr>
          <w:rFonts w:ascii="Times New Roman" w:hAnsi="Times New Roman" w:cs="Times New Roman"/>
        </w:rPr>
        <w:t>Этнорелигиозные</w:t>
      </w:r>
      <w:proofErr w:type="spellEnd"/>
      <w:r w:rsidRPr="00CA4A2E">
        <w:rPr>
          <w:rFonts w:ascii="Times New Roman" w:hAnsi="Times New Roman" w:cs="Times New Roman"/>
        </w:rPr>
        <w:t xml:space="preserve"> конфликты. Половозрастной состав населения. Трудовые ресурсы и рынок труда. </w:t>
      </w:r>
    </w:p>
    <w:p w14:paraId="713FBEA8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358219AF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5B2022B8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Тема 4. Отрасли хозяйства России </w:t>
      </w:r>
    </w:p>
    <w:p w14:paraId="7AE0C601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1C191A6A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Национальная экономика</w:t>
      </w:r>
      <w:r w:rsidRPr="00CA4A2E">
        <w:rPr>
          <w:rFonts w:ascii="Times New Roman" w:hAnsi="Times New Roman" w:cs="Times New Roman"/>
        </w:rPr>
        <w:t>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14:paraId="0A170657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Топливно-энергетический комплекс</w:t>
      </w:r>
      <w:r w:rsidRPr="00CA4A2E">
        <w:rPr>
          <w:rFonts w:ascii="Times New Roman" w:hAnsi="Times New Roman" w:cs="Times New Roman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14:paraId="305AE311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Металлургический комплекс.</w:t>
      </w:r>
      <w:r w:rsidRPr="00CA4A2E">
        <w:rPr>
          <w:rFonts w:ascii="Times New Roman" w:hAnsi="Times New Roman" w:cs="Times New Roman"/>
        </w:rPr>
        <w:t xml:space="preserve">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14:paraId="29C5C424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Машиностроение</w:t>
      </w:r>
      <w:r w:rsidRPr="00CA4A2E">
        <w:rPr>
          <w:rFonts w:ascii="Times New Roman" w:hAnsi="Times New Roman" w:cs="Times New Roman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14:paraId="23025F10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Химическая промышленность</w:t>
      </w:r>
      <w:r w:rsidRPr="00CA4A2E">
        <w:rPr>
          <w:rFonts w:ascii="Times New Roman" w:hAnsi="Times New Roman" w:cs="Times New Roman"/>
        </w:rPr>
        <w:t xml:space="preserve">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14:paraId="2D05B551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Лесная промышленность</w:t>
      </w:r>
      <w:r w:rsidRPr="00CA4A2E">
        <w:rPr>
          <w:rFonts w:ascii="Times New Roman" w:hAnsi="Times New Roman" w:cs="Times New Roman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14:paraId="4F09A95C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Агропромышленный комплекс и его звенья</w:t>
      </w:r>
      <w:r w:rsidRPr="00CA4A2E">
        <w:rPr>
          <w:rFonts w:ascii="Times New Roman" w:hAnsi="Times New Roman" w:cs="Times New Roman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14:paraId="40B30C75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Транспорт  и его роль в национальной экономике</w:t>
      </w:r>
      <w:r w:rsidRPr="00CA4A2E">
        <w:rPr>
          <w:rFonts w:ascii="Times New Roman" w:hAnsi="Times New Roman" w:cs="Times New Roman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14:paraId="2FF1BCC5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Отрасли нематериальной сферы</w:t>
      </w:r>
      <w:r w:rsidRPr="00CA4A2E">
        <w:rPr>
          <w:rFonts w:ascii="Times New Roman" w:hAnsi="Times New Roman" w:cs="Times New Roman"/>
        </w:rPr>
        <w:t>. Сфера услуг и ее география.</w:t>
      </w:r>
    </w:p>
    <w:p w14:paraId="67E3AA5B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240B4844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5FE01F0F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Тема 5. Природно-хозяйственная характеристика России </w:t>
      </w:r>
    </w:p>
    <w:p w14:paraId="341471CB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0F5E4F71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Европейский Север</w:t>
      </w:r>
      <w:r w:rsidRPr="00CA4A2E">
        <w:rPr>
          <w:rFonts w:ascii="Times New Roman" w:hAnsi="Times New Roman" w:cs="Times New Roman"/>
          <w:bCs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14:paraId="301A5B99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Европейский Северо-Запад</w:t>
      </w:r>
      <w:r w:rsidRPr="00CA4A2E">
        <w:rPr>
          <w:rFonts w:ascii="Times New Roman" w:hAnsi="Times New Roman" w:cs="Times New Roman"/>
          <w:bCs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14:paraId="7E38C33C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Cs/>
        </w:rPr>
        <w:t xml:space="preserve">Калининградская область — самая западная территория России. </w:t>
      </w:r>
    </w:p>
    <w:p w14:paraId="62A6E003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Регион Центральная Россия</w:t>
      </w:r>
      <w:r w:rsidRPr="00CA4A2E">
        <w:rPr>
          <w:rFonts w:ascii="Times New Roman" w:hAnsi="Times New Roman" w:cs="Times New Roman"/>
          <w:bCs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14:paraId="36ECBFD0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Европейский Юг</w:t>
      </w:r>
      <w:r w:rsidRPr="00CA4A2E">
        <w:rPr>
          <w:rFonts w:ascii="Times New Roman" w:hAnsi="Times New Roman" w:cs="Times New Roman"/>
          <w:bCs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14:paraId="3387578B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lastRenderedPageBreak/>
        <w:t>Поволжье</w:t>
      </w:r>
      <w:r w:rsidRPr="00CA4A2E">
        <w:rPr>
          <w:rFonts w:ascii="Times New Roman" w:hAnsi="Times New Roman" w:cs="Times New Roman"/>
          <w:bCs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14:paraId="6A364630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Урал</w:t>
      </w:r>
      <w:r w:rsidRPr="00CA4A2E">
        <w:rPr>
          <w:rFonts w:ascii="Times New Roman" w:hAnsi="Times New Roman" w:cs="Times New Roman"/>
          <w:bCs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14:paraId="3F2F7F59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Западная Сибирь</w:t>
      </w:r>
      <w:r w:rsidRPr="00CA4A2E">
        <w:rPr>
          <w:rFonts w:ascii="Times New Roman" w:hAnsi="Times New Roman" w:cs="Times New Roman"/>
          <w:bCs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14:paraId="1C353FFE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Восточная Сибирь</w:t>
      </w:r>
      <w:r w:rsidRPr="00CA4A2E">
        <w:rPr>
          <w:rFonts w:ascii="Times New Roman" w:hAnsi="Times New Roman" w:cs="Times New Roman"/>
          <w:bCs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CA4A2E">
        <w:rPr>
          <w:rFonts w:ascii="Times New Roman" w:hAnsi="Times New Roman" w:cs="Times New Roman"/>
          <w:bCs/>
        </w:rPr>
        <w:t>Ангаро</w:t>
      </w:r>
      <w:proofErr w:type="spellEnd"/>
      <w:r w:rsidRPr="00CA4A2E">
        <w:rPr>
          <w:rFonts w:ascii="Times New Roman" w:hAnsi="Times New Roman" w:cs="Times New Roman"/>
          <w:bCs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14:paraId="41E4B1C4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4A2E">
        <w:rPr>
          <w:rFonts w:ascii="Times New Roman" w:hAnsi="Times New Roman" w:cs="Times New Roman"/>
          <w:b/>
          <w:bCs/>
        </w:rPr>
        <w:t>Дальний Восток</w:t>
      </w:r>
      <w:r w:rsidRPr="00CA4A2E">
        <w:rPr>
          <w:rFonts w:ascii="Times New Roman" w:hAnsi="Times New Roman" w:cs="Times New Roman"/>
          <w:bCs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14:paraId="7D847268" w14:textId="77777777" w:rsidR="00454C04" w:rsidRPr="00CA4A2E" w:rsidRDefault="00454C04" w:rsidP="00454C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26078D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 xml:space="preserve">Заключение </w:t>
      </w:r>
    </w:p>
    <w:p w14:paraId="16FC8B29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CA4A2E">
        <w:rPr>
          <w:rFonts w:ascii="Times New Roman" w:hAnsi="Times New Roman" w:cs="Times New Roman"/>
          <w:b/>
          <w:bCs/>
        </w:rPr>
        <w:t>Содержание темы:</w:t>
      </w:r>
    </w:p>
    <w:p w14:paraId="71735CB0" w14:textId="77777777" w:rsidR="00454C04" w:rsidRPr="00CA4A2E" w:rsidRDefault="00454C04" w:rsidP="00454C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Место России в мировой экономике. Хозяйство России до ХХ в. Россия в ХХ—XXI вв. Перспективы развития.</w:t>
      </w:r>
    </w:p>
    <w:p w14:paraId="36CBBFD6" w14:textId="77777777" w:rsidR="00AE1325" w:rsidRDefault="00AE1325"/>
    <w:sectPr w:rsidR="00AE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B20"/>
    <w:multiLevelType w:val="hybridMultilevel"/>
    <w:tmpl w:val="9C04E94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D1F"/>
    <w:multiLevelType w:val="hybridMultilevel"/>
    <w:tmpl w:val="58203BC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1F24"/>
    <w:multiLevelType w:val="hybridMultilevel"/>
    <w:tmpl w:val="C93A51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0CB9"/>
    <w:multiLevelType w:val="hybridMultilevel"/>
    <w:tmpl w:val="96E662D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5"/>
    <w:multiLevelType w:val="hybridMultilevel"/>
    <w:tmpl w:val="B35A1E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334F"/>
    <w:multiLevelType w:val="hybridMultilevel"/>
    <w:tmpl w:val="4606E502"/>
    <w:lvl w:ilvl="0" w:tplc="00000003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 w15:restartNumberingAfterBreak="0">
    <w:nsid w:val="3A6E4113"/>
    <w:multiLevelType w:val="hybridMultilevel"/>
    <w:tmpl w:val="4CA0075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1FE6"/>
    <w:multiLevelType w:val="hybridMultilevel"/>
    <w:tmpl w:val="EBB4F3B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449F"/>
    <w:multiLevelType w:val="hybridMultilevel"/>
    <w:tmpl w:val="75E8B00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B0592"/>
    <w:multiLevelType w:val="hybridMultilevel"/>
    <w:tmpl w:val="B83662C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276D"/>
    <w:multiLevelType w:val="hybridMultilevel"/>
    <w:tmpl w:val="8F8C54C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05811"/>
    <w:multiLevelType w:val="hybridMultilevel"/>
    <w:tmpl w:val="86D03D4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01297">
    <w:abstractNumId w:val="14"/>
  </w:num>
  <w:num w:numId="2" w16cid:durableId="354423898">
    <w:abstractNumId w:val="0"/>
    <w:lvlOverride w:ilvl="0">
      <w:lvl w:ilvl="0">
        <w:numFmt w:val="decimal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580140086">
    <w:abstractNumId w:val="15"/>
  </w:num>
  <w:num w:numId="4" w16cid:durableId="1173760646">
    <w:abstractNumId w:val="12"/>
  </w:num>
  <w:num w:numId="5" w16cid:durableId="167444666">
    <w:abstractNumId w:val="3"/>
  </w:num>
  <w:num w:numId="6" w16cid:durableId="1650938650">
    <w:abstractNumId w:val="19"/>
  </w:num>
  <w:num w:numId="7" w16cid:durableId="524251040">
    <w:abstractNumId w:val="1"/>
  </w:num>
  <w:num w:numId="8" w16cid:durableId="1550190976">
    <w:abstractNumId w:val="13"/>
  </w:num>
  <w:num w:numId="9" w16cid:durableId="2016952264">
    <w:abstractNumId w:val="17"/>
  </w:num>
  <w:num w:numId="10" w16cid:durableId="2121801546">
    <w:abstractNumId w:val="7"/>
  </w:num>
  <w:num w:numId="11" w16cid:durableId="1797405315">
    <w:abstractNumId w:val="6"/>
  </w:num>
  <w:num w:numId="12" w16cid:durableId="1868714853">
    <w:abstractNumId w:val="10"/>
  </w:num>
  <w:num w:numId="13" w16cid:durableId="738331224">
    <w:abstractNumId w:val="11"/>
  </w:num>
  <w:num w:numId="14" w16cid:durableId="1335298071">
    <w:abstractNumId w:val="8"/>
  </w:num>
  <w:num w:numId="15" w16cid:durableId="452600655">
    <w:abstractNumId w:val="18"/>
  </w:num>
  <w:num w:numId="16" w16cid:durableId="2097708432">
    <w:abstractNumId w:val="2"/>
  </w:num>
  <w:num w:numId="17" w16cid:durableId="895699458">
    <w:abstractNumId w:val="16"/>
  </w:num>
  <w:num w:numId="18" w16cid:durableId="1077246671">
    <w:abstractNumId w:val="5"/>
  </w:num>
  <w:num w:numId="19" w16cid:durableId="1700006218">
    <w:abstractNumId w:val="9"/>
  </w:num>
  <w:num w:numId="20" w16cid:durableId="1305083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C"/>
    <w:rsid w:val="00311CCF"/>
    <w:rsid w:val="00454C04"/>
    <w:rsid w:val="006B510F"/>
    <w:rsid w:val="007E29DC"/>
    <w:rsid w:val="00832376"/>
    <w:rsid w:val="009439FC"/>
    <w:rsid w:val="00AE1325"/>
    <w:rsid w:val="00C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B9D3"/>
  <w15:chartTrackingRefBased/>
  <w15:docId w15:val="{6E59AB0D-EAD6-4882-98A6-5C1584C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Потапов</cp:lastModifiedBy>
  <cp:revision>6</cp:revision>
  <dcterms:created xsi:type="dcterms:W3CDTF">2022-01-31T15:48:00Z</dcterms:created>
  <dcterms:modified xsi:type="dcterms:W3CDTF">2022-11-17T13:33:00Z</dcterms:modified>
</cp:coreProperties>
</file>