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6" w:rsidRPr="00BF748A" w:rsidRDefault="00630B36" w:rsidP="00630B3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BF748A">
        <w:rPr>
          <w:rFonts w:ascii="Times New Roman" w:hAnsi="Times New Roman"/>
          <w:b/>
          <w:bCs/>
          <w:sz w:val="28"/>
          <w:szCs w:val="24"/>
        </w:rPr>
        <w:t xml:space="preserve">Аналитическая справка по результатам ВПР по </w:t>
      </w:r>
      <w:r>
        <w:rPr>
          <w:rFonts w:ascii="Times New Roman" w:hAnsi="Times New Roman"/>
          <w:b/>
          <w:bCs/>
          <w:sz w:val="28"/>
          <w:szCs w:val="24"/>
        </w:rPr>
        <w:t>русскому языку</w:t>
      </w:r>
    </w:p>
    <w:p w:rsidR="00630B36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0B36" w:rsidRPr="0072286A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630B36" w:rsidRPr="0072286A" w:rsidTr="00D6209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gramStart"/>
            <w:r w:rsidRPr="0072286A">
              <w:rPr>
                <w:rFonts w:ascii="Times New Roman" w:hAnsi="Times New Roman"/>
                <w:color w:val="000000"/>
              </w:rPr>
              <w:t>выполнивших</w:t>
            </w:r>
            <w:proofErr w:type="gramEnd"/>
            <w:r w:rsidRPr="0072286A"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кач-ва</w:t>
            </w:r>
            <w:proofErr w:type="spellEnd"/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630B36" w:rsidRPr="0072286A" w:rsidTr="00D62094">
        <w:trPr>
          <w:trHeight w:val="2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D0AA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D0AA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ED0AA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8200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Зайцева К.А.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99220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99220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99220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A3193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Зайцева К.А.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012CF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012CF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012CF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012CF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8012C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Зайцева К.А.</w:t>
            </w:r>
          </w:p>
        </w:tc>
      </w:tr>
      <w:tr w:rsidR="00630B36" w:rsidRPr="003E1691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88,7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50,4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30B36" w:rsidRPr="003E1691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6" w:rsidRPr="0072286A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630B36" w:rsidRPr="0072286A" w:rsidTr="00D6209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gramStart"/>
            <w:r w:rsidRPr="0072286A">
              <w:rPr>
                <w:rFonts w:ascii="Times New Roman" w:hAnsi="Times New Roman"/>
                <w:color w:val="000000"/>
              </w:rPr>
              <w:t>выполнивших</w:t>
            </w:r>
            <w:proofErr w:type="gramEnd"/>
            <w:r w:rsidRPr="0072286A"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кач-ва</w:t>
            </w:r>
            <w:proofErr w:type="spellEnd"/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630B36" w:rsidRPr="0072286A" w:rsidTr="00D62094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60C31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60C31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60C31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B60C3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Соколова Т.В.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E160D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160D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160D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160D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E160D9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D5A3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160D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E160D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E160D9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546F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B3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6209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0D33FE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0D33FE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D6209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30B36" w:rsidRPr="003E1691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630B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787AF1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6" w:rsidRPr="0072286A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630B36" w:rsidRPr="0072286A" w:rsidTr="00D6209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gramStart"/>
            <w:r w:rsidRPr="0072286A">
              <w:rPr>
                <w:rFonts w:ascii="Times New Roman" w:hAnsi="Times New Roman"/>
                <w:color w:val="000000"/>
              </w:rPr>
              <w:t>выполнивших</w:t>
            </w:r>
            <w:proofErr w:type="gramEnd"/>
            <w:r w:rsidRPr="0072286A"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кач-ва</w:t>
            </w:r>
            <w:proofErr w:type="spellEnd"/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630B36" w:rsidRPr="0072286A" w:rsidTr="00D62094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D0E58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DD0E58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D0E58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D0E58" w:rsidP="00DD0E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D0E58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Г.Г.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756D8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756D8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56D8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56D8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56D8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56D8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D835AC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B709B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B709B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B709B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BB709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Г.Г.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A0DF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A0DF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7A0DF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7A0DF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Дагаева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</w:tr>
      <w:tr w:rsidR="00630B36" w:rsidRPr="003E1691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630B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D02E7F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96,4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4B17F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4B17F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4B17F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4B17F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6" w:rsidRPr="0072286A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72286A">
        <w:rPr>
          <w:rFonts w:ascii="Times New Roman" w:hAnsi="Times New Roman"/>
          <w:b/>
          <w:sz w:val="24"/>
          <w:szCs w:val="24"/>
        </w:rPr>
        <w:t xml:space="preserve">Результаты ВПР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7228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915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 w:rsidR="00630B36" w:rsidRPr="0072286A" w:rsidTr="00D6209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gramStart"/>
            <w:r w:rsidRPr="0072286A">
              <w:rPr>
                <w:rFonts w:ascii="Times New Roman" w:hAnsi="Times New Roman"/>
                <w:color w:val="000000"/>
              </w:rPr>
              <w:t>выполнивших</w:t>
            </w:r>
            <w:proofErr w:type="gramEnd"/>
            <w:r w:rsidRPr="0072286A"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Среднийй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усп</w:t>
            </w:r>
            <w:proofErr w:type="spellEnd"/>
            <w:r w:rsidRPr="0072286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 xml:space="preserve">% </w:t>
            </w:r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2286A">
              <w:rPr>
                <w:rFonts w:ascii="Times New Roman" w:hAnsi="Times New Roman"/>
                <w:lang w:eastAsia="en-US"/>
              </w:rPr>
              <w:t>кач-ва</w:t>
            </w:r>
            <w:proofErr w:type="spellEnd"/>
          </w:p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Повы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сили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Пони</w:t>
            </w:r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2286A">
              <w:rPr>
                <w:rFonts w:ascii="Times New Roman" w:hAnsi="Times New Roman"/>
                <w:color w:val="000000"/>
              </w:rPr>
              <w:t>зили</w:t>
            </w:r>
            <w:proofErr w:type="spellEnd"/>
          </w:p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86A"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72286A">
              <w:rPr>
                <w:rFonts w:ascii="Times New Roman" w:hAnsi="Times New Roman"/>
                <w:lang w:eastAsia="en-US"/>
              </w:rPr>
              <w:t>Учитель</w:t>
            </w:r>
          </w:p>
        </w:tc>
      </w:tr>
      <w:tr w:rsidR="00630B36" w:rsidRPr="0072286A" w:rsidTr="00D62094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286A">
              <w:rPr>
                <w:rFonts w:ascii="Times New Roman" w:hAnsi="Times New Roman"/>
                <w:lang w:eastAsia="en-US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72286A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C7355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C7355B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C7355B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C7355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C7355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C7355B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BD7B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D7BD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D7BD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BD7BD7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67D82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67D82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BD7B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Е.Э.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8312D5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9E5B53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Default="008312D5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Артемова С.В.</w:t>
            </w:r>
          </w:p>
        </w:tc>
      </w:tr>
      <w:tr w:rsidR="00630B36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B36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4275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42754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275630" w:rsidRDefault="00630B36" w:rsidP="00D62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630B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Default="00642754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30B36" w:rsidRPr="00EC4B85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Евстигнеева Н.Ю.</w:t>
            </w:r>
          </w:p>
        </w:tc>
      </w:tr>
      <w:tr w:rsidR="00630B36" w:rsidRPr="003E1691" w:rsidTr="00D6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16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EB47FA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EB47FA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222A40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222A40" w:rsidP="00D62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1B6F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1B6F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1B6F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  <w:r w:rsidR="00630B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1B6FD7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A0407E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40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A0407E" w:rsidRDefault="00EA7522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6" w:rsidRPr="003E1691" w:rsidRDefault="00630B36" w:rsidP="00D620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6" w:rsidRDefault="00630B36" w:rsidP="00630B3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B36" w:rsidRDefault="00630B36" w:rsidP="00DA59B0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628D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Анализ </w:t>
      </w:r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ре</w:t>
      </w:r>
      <w:r w:rsidR="0092656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зультатов ВПР показывает, что 80</w:t>
      </w:r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% </w:t>
      </w:r>
      <w:r w:rsidRPr="000628D0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обучающихся подтвердили свои результаты по предмету</w:t>
      </w:r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в сравнении с</w:t>
      </w:r>
      <w:r w:rsidR="00FE1167" w:rsidRPr="00FE1167">
        <w:rPr>
          <w:rStyle w:val="c5"/>
          <w:bCs/>
          <w:iCs/>
          <w:color w:val="000000"/>
        </w:rPr>
        <w:t xml:space="preserve"> </w:t>
      </w:r>
      <w:r w:rsidR="00FE1167" w:rsidRP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предыдущей учебной четвертью</w:t>
      </w:r>
      <w:r w:rsidR="00FE1167" w:rsidRPr="000628D0">
        <w:rPr>
          <w:rStyle w:val="c5"/>
          <w:bCs/>
          <w:iCs/>
          <w:color w:val="000000"/>
        </w:rPr>
        <w:t>.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Однако в 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6А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классе </w:t>
      </w:r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наблюдается понижение оценки 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практически </w:t>
      </w:r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у 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половины </w:t>
      </w:r>
      <w:proofErr w:type="gramStart"/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FE1167">
        <w:rPr>
          <w:rStyle w:val="c5"/>
          <w:rFonts w:ascii="Times New Roman" w:hAnsi="Times New Roman"/>
          <w:bCs/>
          <w:iCs/>
          <w:color w:val="000000"/>
          <w:sz w:val="24"/>
          <w:szCs w:val="24"/>
        </w:rPr>
        <w:t xml:space="preserve"> В остальных классах таких детей значительно меньше.</w:t>
      </w:r>
    </w:p>
    <w:p w:rsidR="00630B36" w:rsidRPr="000628D0" w:rsidRDefault="00630B36" w:rsidP="00DA59B0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0628D0">
        <w:rPr>
          <w:rFonts w:ascii="Times New Roman" w:hAnsi="Times New Roman"/>
          <w:sz w:val="24"/>
          <w:szCs w:val="24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0628D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628D0">
        <w:rPr>
          <w:rFonts w:ascii="Times New Roman" w:hAnsi="Times New Roman"/>
          <w:sz w:val="24"/>
          <w:szCs w:val="24"/>
        </w:rPr>
        <w:t xml:space="preserve"> в основном</w:t>
      </w:r>
      <w:r w:rsidR="00DA59B0">
        <w:rPr>
          <w:rFonts w:ascii="Times New Roman" w:hAnsi="Times New Roman"/>
          <w:sz w:val="24"/>
          <w:szCs w:val="24"/>
        </w:rPr>
        <w:t xml:space="preserve"> справились. Затруднения вызвал</w:t>
      </w:r>
      <w:r w:rsidRPr="000628D0">
        <w:rPr>
          <w:rFonts w:ascii="Times New Roman" w:hAnsi="Times New Roman"/>
          <w:sz w:val="24"/>
          <w:szCs w:val="24"/>
        </w:rPr>
        <w:t xml:space="preserve"> морфологический </w:t>
      </w:r>
      <w:r w:rsidR="00DA59B0">
        <w:rPr>
          <w:rFonts w:ascii="Times New Roman" w:hAnsi="Times New Roman"/>
          <w:sz w:val="24"/>
          <w:szCs w:val="24"/>
        </w:rPr>
        <w:t>разбор</w:t>
      </w:r>
      <w:r w:rsidRPr="000628D0">
        <w:rPr>
          <w:rFonts w:ascii="Times New Roman" w:hAnsi="Times New Roman"/>
          <w:sz w:val="24"/>
          <w:szCs w:val="24"/>
        </w:rPr>
        <w:t>, а также задания на умение различать осложненные и сложные предложения, ставить знаки препинания при обособлении прич</w:t>
      </w:r>
      <w:r w:rsidR="00DA59B0">
        <w:rPr>
          <w:rFonts w:ascii="Times New Roman" w:hAnsi="Times New Roman"/>
          <w:sz w:val="24"/>
          <w:szCs w:val="24"/>
        </w:rPr>
        <w:t>астных и деепричастных оборотов, обосновывать свой ответ.</w:t>
      </w:r>
    </w:p>
    <w:p w:rsidR="00630B36" w:rsidRPr="000628D0" w:rsidRDefault="00630B36" w:rsidP="00DA59B0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0628D0">
        <w:rPr>
          <w:rFonts w:ascii="Times New Roman" w:hAnsi="Times New Roman"/>
          <w:sz w:val="24"/>
          <w:szCs w:val="24"/>
        </w:rPr>
        <w:t xml:space="preserve">При работе с текстом учащиеся не смогли распознать </w:t>
      </w:r>
      <w:r w:rsidR="00DA59B0">
        <w:rPr>
          <w:rFonts w:ascii="Times New Roman" w:hAnsi="Times New Roman"/>
          <w:sz w:val="24"/>
          <w:szCs w:val="24"/>
        </w:rPr>
        <w:t>стилистически окрашенные слова</w:t>
      </w:r>
      <w:r w:rsidRPr="000628D0">
        <w:rPr>
          <w:rFonts w:ascii="Times New Roman" w:hAnsi="Times New Roman"/>
          <w:sz w:val="24"/>
          <w:szCs w:val="24"/>
        </w:rPr>
        <w:t>, затруднились</w:t>
      </w:r>
      <w:r w:rsidR="00DA59B0">
        <w:rPr>
          <w:rFonts w:ascii="Times New Roman" w:hAnsi="Times New Roman"/>
          <w:sz w:val="24"/>
          <w:szCs w:val="24"/>
        </w:rPr>
        <w:t xml:space="preserve"> объяснить значение пословицы</w:t>
      </w:r>
      <w:r w:rsidRPr="000628D0">
        <w:rPr>
          <w:rFonts w:ascii="Times New Roman" w:hAnsi="Times New Roman"/>
          <w:sz w:val="24"/>
          <w:szCs w:val="24"/>
        </w:rPr>
        <w:t>, а так</w:t>
      </w:r>
      <w:r w:rsidR="00DA59B0">
        <w:rPr>
          <w:rFonts w:ascii="Times New Roman" w:hAnsi="Times New Roman"/>
          <w:sz w:val="24"/>
          <w:szCs w:val="24"/>
        </w:rPr>
        <w:t>же сформулировать значение</w:t>
      </w:r>
      <w:r w:rsidRPr="000628D0">
        <w:rPr>
          <w:rFonts w:ascii="Times New Roman" w:hAnsi="Times New Roman"/>
          <w:sz w:val="24"/>
          <w:szCs w:val="24"/>
        </w:rPr>
        <w:t xml:space="preserve"> многозначного слова.</w:t>
      </w:r>
    </w:p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30B36" w:rsidRPr="00BF748A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F748A"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организовать регулярную устную работу на уроках с целью закрепления навыков учащихся;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усилить работу на уроке по обучению алгоритму решения всех видов языкового разбора;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провести повторение орфографии, пунктуации в простом осложненном предложении, сложном предложении;</w:t>
      </w:r>
    </w:p>
    <w:p w:rsidR="00630B36" w:rsidRPr="000628D0" w:rsidRDefault="00630B36" w:rsidP="00DA5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D0">
        <w:rPr>
          <w:rFonts w:ascii="Times New Roman" w:hAnsi="Times New Roman"/>
          <w:sz w:val="24"/>
          <w:szCs w:val="24"/>
        </w:rPr>
        <w:t>- обучать навыкам изучающего чтения и информационной переработки прочитанного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материала;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учить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устной и письменной форме;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высказывании;</w:t>
      </w:r>
    </w:p>
    <w:p w:rsidR="00630B36" w:rsidRPr="000628D0" w:rsidRDefault="00630B36" w:rsidP="00DA59B0">
      <w:pPr>
        <w:pStyle w:val="a3"/>
        <w:shd w:val="clear" w:color="auto" w:fill="FFFFFF"/>
        <w:spacing w:before="0" w:beforeAutospacing="0" w:after="150" w:afterAutospacing="0"/>
        <w:jc w:val="both"/>
      </w:pPr>
      <w:r w:rsidRPr="000628D0">
        <w:t>- выделить «проблемные» темы в каждом конкретном классе и работать над ликвидацией пробелов в знаниях и умениях учащихся по этим темам;</w:t>
      </w:r>
    </w:p>
    <w:p w:rsidR="00630B36" w:rsidRDefault="00630B36" w:rsidP="00DA5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8D0">
        <w:rPr>
          <w:rFonts w:ascii="Times New Roman" w:hAnsi="Times New Roman"/>
          <w:sz w:val="24"/>
          <w:szCs w:val="24"/>
        </w:rPr>
        <w:t xml:space="preserve">- продолжить работу по развитию речи учащихся и работай с текстом не только на уроках </w:t>
      </w:r>
      <w:r>
        <w:rPr>
          <w:rFonts w:ascii="Times New Roman" w:hAnsi="Times New Roman"/>
          <w:sz w:val="24"/>
          <w:szCs w:val="24"/>
        </w:rPr>
        <w:t>русского языка, но и литературы;</w:t>
      </w:r>
    </w:p>
    <w:p w:rsidR="00630B36" w:rsidRDefault="00630B36" w:rsidP="00DA5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учителям обратить особое внимание на  объективность промежуточной аттестации, принимая во внимание письменные контрольные и проверочные работы, в том числе результаты ВПР.</w:t>
      </w:r>
    </w:p>
    <w:p w:rsidR="00630B36" w:rsidRDefault="00630B36" w:rsidP="00630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20697" w:rsidRDefault="00DA59B0" w:rsidP="00630B36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>31.05.2023</w:t>
      </w:r>
      <w:r w:rsidR="00630B36">
        <w:rPr>
          <w:rFonts w:ascii="Times New Roman" w:hAnsi="Times New Roman"/>
          <w:color w:val="000000"/>
          <w:sz w:val="24"/>
          <w:szCs w:val="24"/>
        </w:rPr>
        <w:t xml:space="preserve">              Руководитель ШМО __________(</w:t>
      </w:r>
      <w:proofErr w:type="spellStart"/>
      <w:r w:rsidR="00630B36">
        <w:rPr>
          <w:rFonts w:ascii="Times New Roman" w:hAnsi="Times New Roman"/>
          <w:color w:val="000000"/>
          <w:sz w:val="24"/>
          <w:szCs w:val="24"/>
        </w:rPr>
        <w:t>Дагаева</w:t>
      </w:r>
      <w:proofErr w:type="spellEnd"/>
      <w:r w:rsidR="00630B36">
        <w:rPr>
          <w:rFonts w:ascii="Times New Roman" w:hAnsi="Times New Roman"/>
          <w:color w:val="000000"/>
          <w:sz w:val="24"/>
          <w:szCs w:val="24"/>
        </w:rPr>
        <w:t xml:space="preserve"> С.В.)</w:t>
      </w:r>
    </w:p>
    <w:sectPr w:rsidR="00A20697" w:rsidSect="00630B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6"/>
    <w:rsid w:val="0006077B"/>
    <w:rsid w:val="000D33FE"/>
    <w:rsid w:val="001B6FD7"/>
    <w:rsid w:val="00222A40"/>
    <w:rsid w:val="004B17F5"/>
    <w:rsid w:val="00546F94"/>
    <w:rsid w:val="00630B36"/>
    <w:rsid w:val="00642754"/>
    <w:rsid w:val="00756D85"/>
    <w:rsid w:val="00787AF1"/>
    <w:rsid w:val="007A0DF7"/>
    <w:rsid w:val="008012CF"/>
    <w:rsid w:val="008312D5"/>
    <w:rsid w:val="00926560"/>
    <w:rsid w:val="00967D82"/>
    <w:rsid w:val="00982008"/>
    <w:rsid w:val="00992205"/>
    <w:rsid w:val="009E5B53"/>
    <w:rsid w:val="00A20697"/>
    <w:rsid w:val="00A31935"/>
    <w:rsid w:val="00B60C31"/>
    <w:rsid w:val="00BB709B"/>
    <w:rsid w:val="00BD7BD7"/>
    <w:rsid w:val="00C7355B"/>
    <w:rsid w:val="00D02E7F"/>
    <w:rsid w:val="00D62094"/>
    <w:rsid w:val="00D835AC"/>
    <w:rsid w:val="00DA59B0"/>
    <w:rsid w:val="00DD0E58"/>
    <w:rsid w:val="00E160D9"/>
    <w:rsid w:val="00EA7522"/>
    <w:rsid w:val="00EB47FA"/>
    <w:rsid w:val="00ED0AA9"/>
    <w:rsid w:val="00ED5A34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30B36"/>
  </w:style>
  <w:style w:type="paragraph" w:styleId="a3">
    <w:name w:val="Normal (Web)"/>
    <w:basedOn w:val="a"/>
    <w:uiPriority w:val="99"/>
    <w:semiHidden/>
    <w:unhideWhenUsed/>
    <w:rsid w:val="0063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30B36"/>
  </w:style>
  <w:style w:type="paragraph" w:styleId="a3">
    <w:name w:val="Normal (Web)"/>
    <w:basedOn w:val="a"/>
    <w:uiPriority w:val="99"/>
    <w:semiHidden/>
    <w:unhideWhenUsed/>
    <w:rsid w:val="00630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21F7-DD7C-4E36-AEDF-6F2A7B2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2023-05-31T21:18:00Z</dcterms:created>
  <dcterms:modified xsi:type="dcterms:W3CDTF">2023-06-01T16:14:00Z</dcterms:modified>
</cp:coreProperties>
</file>