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C1" w:rsidRDefault="008B7DC1" w:rsidP="008B7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учебного предмета  </w:t>
      </w:r>
    </w:p>
    <w:p w:rsidR="008B7DC1" w:rsidRDefault="008B7DC1" w:rsidP="008B7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«Химия.</w:t>
      </w:r>
      <w:r w:rsidR="00794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Базовый уровень»</w:t>
      </w:r>
    </w:p>
    <w:p w:rsidR="008B7DC1" w:rsidRDefault="008B7DC1" w:rsidP="008B7D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классы</w:t>
      </w:r>
    </w:p>
    <w:p w:rsidR="008B7DC1" w:rsidRDefault="008B7DC1" w:rsidP="008B7DC1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учебному предмету «Химия» на уровне среднего  общего образования разработана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 Федерального государственного обра</w:t>
      </w:r>
      <w:r w:rsidR="00D75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стандарта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образования, Федеральной обр</w:t>
      </w:r>
      <w:r w:rsidR="00D7588D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азовательной программы среднего</w:t>
      </w:r>
      <w:bookmarkStart w:id="0" w:name="_GoBack"/>
      <w:bookmarkEnd w:id="0"/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общего образования, Концепции духовно-нравственного развития и воспитания личности Гражданина России, планиру</w:t>
      </w:r>
      <w:r w:rsidR="000F6EED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емых результатов среднего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общего образования.</w:t>
      </w:r>
    </w:p>
    <w:p w:rsidR="008B7DC1" w:rsidRPr="008B7DC1" w:rsidRDefault="008B7DC1" w:rsidP="008B7DC1">
      <w:pPr>
        <w:spacing w:after="0" w:line="264" w:lineRule="auto"/>
        <w:ind w:left="-567"/>
        <w:rPr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 xml:space="preserve">       </w:t>
      </w:r>
      <w:r w:rsidRPr="008B7DC1">
        <w:rPr>
          <w:rFonts w:ascii="Times New Roman" w:hAnsi="Times New Roman"/>
          <w:color w:val="000000"/>
          <w:sz w:val="24"/>
          <w:szCs w:val="24"/>
        </w:rPr>
        <w:t xml:space="preserve">Химическое образование обучающихся на уровне среднего общего образования </w:t>
      </w:r>
      <w:r w:rsidR="0028309F">
        <w:rPr>
          <w:rFonts w:ascii="Times New Roman" w:hAnsi="Times New Roman"/>
          <w:color w:val="000000"/>
          <w:sz w:val="24"/>
          <w:szCs w:val="24"/>
        </w:rPr>
        <w:t xml:space="preserve">реализуется </w:t>
      </w:r>
      <w:r w:rsidRPr="008B7DC1">
        <w:rPr>
          <w:rFonts w:ascii="Times New Roman" w:hAnsi="Times New Roman"/>
          <w:color w:val="000000"/>
          <w:sz w:val="24"/>
          <w:szCs w:val="24"/>
        </w:rPr>
        <w:t xml:space="preserve">средствами учебного предмета «Химия», содержание и построение которого определены в программе по химии с учётом специфики науки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:rsidR="008B7DC1" w:rsidRPr="008B7DC1" w:rsidRDefault="008B7DC1" w:rsidP="008B7DC1">
      <w:pPr>
        <w:spacing w:after="0" w:line="264" w:lineRule="auto"/>
        <w:ind w:left="-567" w:firstLine="567"/>
        <w:rPr>
          <w:sz w:val="24"/>
          <w:szCs w:val="24"/>
        </w:rPr>
      </w:pPr>
      <w:r w:rsidRPr="008B7DC1">
        <w:rPr>
          <w:rFonts w:ascii="Times New Roman" w:hAnsi="Times New Roman"/>
          <w:color w:val="000000"/>
          <w:sz w:val="24"/>
          <w:szCs w:val="24"/>
        </w:rPr>
        <w:t>Структура содержания курсов – «Органическая химия» и «Общая и неорганическая химия»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8B7DC1" w:rsidRDefault="008B7DC1" w:rsidP="008B7DC1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8B7DC1">
        <w:rPr>
          <w:rFonts w:ascii="Times New Roman" w:hAnsi="Times New Roman"/>
          <w:color w:val="000000"/>
          <w:sz w:val="24"/>
          <w:szCs w:val="24"/>
        </w:rPr>
        <w:t>Под новым углом зрения в предмете «Химия»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реакции.</w:t>
      </w:r>
    </w:p>
    <w:p w:rsidR="008B7DC1" w:rsidRPr="008B7DC1" w:rsidRDefault="008B7DC1" w:rsidP="008B7DC1">
      <w:pPr>
        <w:spacing w:after="0" w:line="240" w:lineRule="auto"/>
        <w:ind w:left="-567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8B7DC1">
        <w:rPr>
          <w:rFonts w:ascii="Times New Roman" w:hAnsi="Times New Roman"/>
          <w:color w:val="000000"/>
          <w:sz w:val="24"/>
          <w:szCs w:val="24"/>
        </w:rP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8B7DC1" w:rsidRPr="008B7DC1" w:rsidRDefault="008B7DC1" w:rsidP="008B7DC1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B7DC1">
        <w:rPr>
          <w:rFonts w:ascii="Times New Roman" w:hAnsi="Times New Roman"/>
          <w:color w:val="000000"/>
          <w:sz w:val="24"/>
          <w:szCs w:val="24"/>
        </w:rPr>
        <w:t>В практике преподавания химии</w:t>
      </w:r>
      <w:r w:rsidR="002830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7DC1">
        <w:rPr>
          <w:rFonts w:ascii="Times New Roman" w:hAnsi="Times New Roman"/>
          <w:color w:val="000000"/>
          <w:sz w:val="24"/>
          <w:szCs w:val="24"/>
        </w:rPr>
        <w:t xml:space="preserve">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8B7DC1" w:rsidRPr="008B7DC1" w:rsidRDefault="008B7DC1" w:rsidP="008B7DC1">
      <w:pPr>
        <w:spacing w:after="0" w:line="240" w:lineRule="auto"/>
        <w:ind w:left="-567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8B7DC1">
        <w:rPr>
          <w:rFonts w:ascii="Times New Roman" w:hAnsi="Times New Roman"/>
          <w:color w:val="000000"/>
          <w:sz w:val="24"/>
          <w:szCs w:val="24"/>
        </w:rPr>
        <w:t>В учебном плане среднего общего образования предмет «Химия» базового уровня входит в состав предметной области «Естественно-научные предметы».</w:t>
      </w:r>
    </w:p>
    <w:p w:rsidR="008B7DC1" w:rsidRPr="008B7DC1" w:rsidRDefault="0028309F" w:rsidP="008B7DC1">
      <w:pPr>
        <w:spacing w:after="0" w:line="240" w:lineRule="auto"/>
        <w:ind w:left="-567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8B7DC1" w:rsidRPr="008B7DC1">
        <w:rPr>
          <w:rFonts w:ascii="Times New Roman" w:hAnsi="Times New Roman"/>
          <w:color w:val="000000"/>
          <w:sz w:val="24"/>
          <w:szCs w:val="24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28309F" w:rsidRPr="00CE194B" w:rsidRDefault="0028309F" w:rsidP="0028309F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CE194B"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09F" w:rsidRPr="00CE194B" w:rsidRDefault="0028309F" w:rsidP="0028309F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194B">
        <w:rPr>
          <w:rFonts w:ascii="Times New Roman" w:hAnsi="Times New Roman" w:cs="Times New Roman"/>
          <w:sz w:val="24"/>
          <w:szCs w:val="24"/>
        </w:rPr>
        <w:t>-</w:t>
      </w:r>
      <w:r w:rsidRPr="00CE19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Пояснительная записка;</w:t>
      </w:r>
    </w:p>
    <w:p w:rsidR="0028309F" w:rsidRPr="00CE194B" w:rsidRDefault="0028309F" w:rsidP="0028309F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Общая характеристика учебного предмета «Химия</w:t>
      </w:r>
      <w:r w:rsidRPr="00CE194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309F" w:rsidRDefault="0028309F" w:rsidP="0028309F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Цели и задачи изучения учебного предмета «Химия»;</w:t>
      </w:r>
    </w:p>
    <w:p w:rsidR="0028309F" w:rsidRDefault="0028309F" w:rsidP="0028309F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Воспитательный потенциал учебного предмета «Химия»;</w:t>
      </w:r>
    </w:p>
    <w:p w:rsidR="0028309F" w:rsidRDefault="0028309F" w:rsidP="0028309F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Учебно-методический комплекс;</w:t>
      </w:r>
    </w:p>
    <w:p w:rsidR="0028309F" w:rsidRDefault="0028309F" w:rsidP="0028309F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Содержание учебного предмета;</w:t>
      </w:r>
    </w:p>
    <w:p w:rsidR="0028309F" w:rsidRDefault="0028309F" w:rsidP="0028309F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Планируемые образовательные результаты;</w:t>
      </w:r>
    </w:p>
    <w:p w:rsidR="0028309F" w:rsidRDefault="0028309F" w:rsidP="0028309F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Организация проектной и учебно-исследовательской деятельности обучающихся;</w:t>
      </w:r>
    </w:p>
    <w:p w:rsidR="0028309F" w:rsidRDefault="0028309F" w:rsidP="0028309F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Система оценки достижений обучающихся;</w:t>
      </w:r>
    </w:p>
    <w:p w:rsidR="0028309F" w:rsidRDefault="0028309F" w:rsidP="0028309F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Тематическое планирование.</w:t>
      </w:r>
    </w:p>
    <w:p w:rsidR="0028309F" w:rsidRPr="00CE194B" w:rsidRDefault="0028309F" w:rsidP="0028309F">
      <w:pPr>
        <w:shd w:val="clear" w:color="auto" w:fill="FFFFFF"/>
        <w:spacing w:after="0" w:line="254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E194B">
        <w:rPr>
          <w:rFonts w:ascii="Times New Roman" w:hAnsi="Times New Roman" w:cs="Times New Roman"/>
          <w:sz w:val="24"/>
          <w:szCs w:val="24"/>
        </w:rPr>
        <w:t>Срок реализации программы 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DC1" w:rsidRPr="008B7DC1" w:rsidRDefault="008B7DC1" w:rsidP="008B7DC1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</w:p>
    <w:p w:rsidR="008B7DC1" w:rsidRPr="008B7DC1" w:rsidRDefault="008B7DC1" w:rsidP="008B7DC1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7DC1" w:rsidRPr="008B7DC1" w:rsidSect="0028309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C1"/>
    <w:rsid w:val="000F6EED"/>
    <w:rsid w:val="0028309F"/>
    <w:rsid w:val="00794189"/>
    <w:rsid w:val="008B7DC1"/>
    <w:rsid w:val="00905F0C"/>
    <w:rsid w:val="00D7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 Ivankov</dc:creator>
  <cp:lastModifiedBy>Aleks Ivankov</cp:lastModifiedBy>
  <cp:revision>4</cp:revision>
  <dcterms:created xsi:type="dcterms:W3CDTF">2023-09-18T17:19:00Z</dcterms:created>
  <dcterms:modified xsi:type="dcterms:W3CDTF">2023-09-18T18:03:00Z</dcterms:modified>
</cp:coreProperties>
</file>