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645A" w14:textId="77777777" w:rsidR="00D47927" w:rsidRPr="00FA278F" w:rsidRDefault="00D47927" w:rsidP="00D47927">
      <w:pPr>
        <w:spacing w:after="0" w:line="240" w:lineRule="auto"/>
        <w:jc w:val="center"/>
        <w:rPr>
          <w:rFonts w:ascii="Times New Roman" w:eastAsia="Times New Roman" w:hAnsi="Times New Roman" w:cs="Times New Roman"/>
          <w:sz w:val="24"/>
          <w:szCs w:val="24"/>
          <w:lang w:eastAsia="ru-RU"/>
        </w:rPr>
      </w:pPr>
      <w:r w:rsidRPr="00FA278F">
        <w:rPr>
          <w:rFonts w:ascii="Times New Roman" w:eastAsia="Times New Roman" w:hAnsi="Times New Roman" w:cs="Times New Roman"/>
          <w:sz w:val="24"/>
          <w:szCs w:val="24"/>
          <w:lang w:eastAsia="ru-RU"/>
        </w:rPr>
        <w:t>АННОТАЦИЯ РАБОЧЕЙ ПРОГРАММЫ</w:t>
      </w:r>
    </w:p>
    <w:p w14:paraId="4EAEB16D" w14:textId="62106F62" w:rsidR="00D47927" w:rsidRPr="00D47927" w:rsidRDefault="00A7241A" w:rsidP="00D4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Обществознание</w:t>
      </w:r>
      <w:r w:rsidR="00D47927" w:rsidRPr="00D47927">
        <w:rPr>
          <w:rFonts w:ascii="Times New Roman" w:eastAsia="Times New Roman" w:hAnsi="Times New Roman" w:cs="Times New Roman"/>
          <w:sz w:val="24"/>
          <w:szCs w:val="24"/>
          <w:lang w:eastAsia="ru-RU"/>
        </w:rPr>
        <w:t xml:space="preserve"> – 10 класс</w:t>
      </w:r>
    </w:p>
    <w:p w14:paraId="1ED98F8C" w14:textId="5E17458F" w:rsidR="00D47927" w:rsidRDefault="00D47927" w:rsidP="00D4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часов</w:t>
      </w:r>
      <w:r w:rsidRPr="00FA278F">
        <w:rPr>
          <w:rFonts w:ascii="Times New Roman" w:eastAsia="Times New Roman" w:hAnsi="Times New Roman" w:cs="Times New Roman"/>
          <w:sz w:val="24"/>
          <w:szCs w:val="24"/>
          <w:lang w:eastAsia="ru-RU"/>
        </w:rPr>
        <w:t xml:space="preserve"> – </w:t>
      </w:r>
      <w:r w:rsidR="00A7241A">
        <w:rPr>
          <w:rFonts w:ascii="Times New Roman" w:eastAsia="Times New Roman" w:hAnsi="Times New Roman" w:cs="Times New Roman"/>
          <w:sz w:val="24"/>
          <w:szCs w:val="24"/>
          <w:lang w:eastAsia="ru-RU"/>
        </w:rPr>
        <w:t>68 часов</w:t>
      </w:r>
    </w:p>
    <w:p w14:paraId="41C9D788" w14:textId="775E5C50" w:rsidR="00D47927" w:rsidRDefault="00D47927" w:rsidP="00D47927">
      <w:pPr>
        <w:spacing w:after="0" w:line="240" w:lineRule="auto"/>
        <w:rPr>
          <w:rFonts w:ascii="Times New Roman" w:eastAsia="Times New Roman" w:hAnsi="Times New Roman" w:cs="Times New Roman"/>
          <w:sz w:val="24"/>
          <w:szCs w:val="24"/>
          <w:lang w:eastAsia="ru-RU"/>
        </w:rPr>
      </w:pPr>
    </w:p>
    <w:p w14:paraId="5F997FC8" w14:textId="763F9885" w:rsidR="00D47927" w:rsidRPr="00335413" w:rsidRDefault="00D47927" w:rsidP="00D47927">
      <w:pPr>
        <w:spacing w:after="0" w:line="240" w:lineRule="auto"/>
        <w:rPr>
          <w:rFonts w:ascii="Times New Roman" w:eastAsia="Times New Roman" w:hAnsi="Times New Roman" w:cs="Times New Roman"/>
          <w:b/>
          <w:bCs/>
          <w:sz w:val="24"/>
          <w:szCs w:val="24"/>
          <w:lang w:eastAsia="ru-RU"/>
        </w:rPr>
      </w:pPr>
      <w:r w:rsidRPr="00A436B0">
        <w:rPr>
          <w:rFonts w:ascii="Times New Roman" w:eastAsia="Times New Roman" w:hAnsi="Times New Roman" w:cs="Times New Roman"/>
          <w:b/>
          <w:bCs/>
          <w:sz w:val="24"/>
          <w:szCs w:val="24"/>
          <w:lang w:eastAsia="ru-RU"/>
        </w:rPr>
        <w:t>ПОЯСНИТЕЛЬНАЯ ЗАПИСКА:</w:t>
      </w:r>
    </w:p>
    <w:p w14:paraId="2A7A555A" w14:textId="2644A632" w:rsidR="00D47927" w:rsidRPr="00D47927" w:rsidRDefault="00D47927" w:rsidP="00D47927">
      <w:pPr>
        <w:spacing w:after="0" w:line="240" w:lineRule="auto"/>
        <w:rPr>
          <w:rFonts w:ascii="Times New Roman" w:eastAsia="Times New Roman" w:hAnsi="Times New Roman" w:cs="Times New Roman"/>
          <w:sz w:val="24"/>
          <w:szCs w:val="24"/>
          <w:lang w:eastAsia="ru-RU"/>
        </w:rPr>
      </w:pPr>
      <w:r w:rsidRPr="00D47927">
        <w:rPr>
          <w:rFonts w:ascii="Times New Roman" w:eastAsia="Times New Roman" w:hAnsi="Times New Roman" w:cs="Times New Roman"/>
          <w:sz w:val="24"/>
          <w:szCs w:val="24"/>
          <w:lang w:eastAsia="ru-RU"/>
        </w:rPr>
        <w:t xml:space="preserve">Рабочая программа курса </w:t>
      </w:r>
      <w:r w:rsidR="00A7241A">
        <w:rPr>
          <w:rFonts w:ascii="Times New Roman" w:eastAsia="Times New Roman" w:hAnsi="Times New Roman" w:cs="Times New Roman"/>
          <w:sz w:val="24"/>
          <w:szCs w:val="24"/>
          <w:lang w:eastAsia="ru-RU"/>
        </w:rPr>
        <w:t>Обществознание</w:t>
      </w:r>
      <w:r w:rsidRPr="00D47927">
        <w:rPr>
          <w:rFonts w:ascii="Times New Roman" w:eastAsia="Times New Roman" w:hAnsi="Times New Roman" w:cs="Times New Roman"/>
          <w:sz w:val="24"/>
          <w:szCs w:val="24"/>
          <w:lang w:eastAsia="ru-RU"/>
        </w:rPr>
        <w:t xml:space="preserve"> составлена в соответствии с Федеральным государственным образовательным стандартом среднего общего образования и рассчитана на обучение школьников 10 классов общеобразовательных учреждений РФ.</w:t>
      </w:r>
    </w:p>
    <w:p w14:paraId="35838336" w14:textId="703C0BD9" w:rsidR="00D47927" w:rsidRDefault="00D47927" w:rsidP="00D47927">
      <w:pPr>
        <w:spacing w:after="0" w:line="240" w:lineRule="auto"/>
        <w:rPr>
          <w:rFonts w:ascii="Times New Roman" w:eastAsia="Times New Roman" w:hAnsi="Times New Roman" w:cs="Times New Roman"/>
          <w:sz w:val="24"/>
          <w:szCs w:val="24"/>
          <w:lang w:eastAsia="ru-RU"/>
        </w:rPr>
      </w:pPr>
    </w:p>
    <w:p w14:paraId="4A9F6E3B" w14:textId="329416E8" w:rsidR="00D47927" w:rsidRPr="00335413" w:rsidRDefault="00D47927" w:rsidP="00335413">
      <w:pPr>
        <w:spacing w:after="0" w:line="240" w:lineRule="auto"/>
        <w:jc w:val="both"/>
        <w:rPr>
          <w:rFonts w:ascii="Times New Roman" w:eastAsia="Times New Roman" w:hAnsi="Times New Roman" w:cs="Times New Roman"/>
          <w:b/>
          <w:bCs/>
          <w:sz w:val="24"/>
          <w:szCs w:val="24"/>
          <w:lang w:eastAsia="ru-RU"/>
        </w:rPr>
      </w:pPr>
      <w:r w:rsidRPr="008F3E9E">
        <w:rPr>
          <w:rFonts w:ascii="Times New Roman" w:eastAsia="Times New Roman" w:hAnsi="Times New Roman" w:cs="Times New Roman"/>
          <w:b/>
          <w:bCs/>
          <w:sz w:val="24"/>
          <w:szCs w:val="24"/>
          <w:lang w:eastAsia="ru-RU"/>
        </w:rPr>
        <w:t>НОРМАТИВНАЯ БАЗА:</w:t>
      </w:r>
    </w:p>
    <w:p w14:paraId="5A3823BD" w14:textId="77777777" w:rsidR="00A7241A" w:rsidRDefault="00A7241A" w:rsidP="00A7241A">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Данная рабочая программа разработана на основе нормативных документов:</w:t>
      </w:r>
    </w:p>
    <w:p w14:paraId="36BFE6A6" w14:textId="77777777" w:rsidR="00A7241A" w:rsidRDefault="00A7241A" w:rsidP="00A7241A">
      <w:pPr>
        <w:shd w:val="clear" w:color="auto" w:fill="FFFFFF"/>
        <w:spacing w:line="0" w:lineRule="atLeast"/>
        <w:ind w:firstLine="709"/>
        <w:contextualSpacing/>
        <w:jc w:val="both"/>
        <w:rPr>
          <w:rFonts w:ascii="Times New Roman" w:eastAsia="Times New Roman" w:hAnsi="Times New Roman" w:cs="Times New Roman"/>
          <w:color w:val="231F20"/>
          <w:sz w:val="24"/>
          <w:szCs w:val="24"/>
          <w:lang w:eastAsia="ru-RU"/>
        </w:rPr>
      </w:pPr>
      <w:r>
        <w:rPr>
          <w:rFonts w:ascii="Times New Roman" w:eastAsia="Georgia" w:hAnsi="Times New Roman" w:cs="Times New Roman"/>
          <w:bCs/>
          <w:sz w:val="24"/>
          <w:szCs w:val="24"/>
        </w:rPr>
        <w:t>Рабочая программа по истории на уровне основного общего образования составлена на основе</w:t>
      </w:r>
      <w:r>
        <w:rPr>
          <w:rFonts w:ascii="Times New Roman" w:eastAsia="Times New Roman" w:hAnsi="Times New Roman" w:cs="Times New Roman"/>
          <w:color w:val="231F20"/>
          <w:sz w:val="24"/>
          <w:szCs w:val="24"/>
          <w:lang w:eastAsia="ru-RU"/>
        </w:rPr>
        <w:t>:</w:t>
      </w:r>
    </w:p>
    <w:p w14:paraId="7B0031BD" w14:textId="77777777" w:rsidR="00A7241A" w:rsidRDefault="00A7241A" w:rsidP="00A7241A">
      <w:pPr>
        <w:widowControl w:val="0"/>
        <w:autoSpaceDE w:val="0"/>
        <w:autoSpaceDN w:val="0"/>
        <w:spacing w:line="0" w:lineRule="atLeast"/>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ab/>
        <w:t xml:space="preserve">1. Федерального государственного образовательного стандарта </w:t>
      </w:r>
      <w:r>
        <w:rPr>
          <w:rFonts w:ascii="Times New Roman" w:hAnsi="Times New Roman" w:cs="Times New Roman"/>
          <w:sz w:val="24"/>
          <w:szCs w:val="24"/>
        </w:rPr>
        <w:t xml:space="preserve">основного общего образования, утвержденный приказом Минпросвещения России от 31.05.2021 №287 (далее – </w:t>
      </w:r>
      <w:r>
        <w:rPr>
          <w:rFonts w:ascii="Times New Roman" w:hAnsi="Times New Roman" w:cs="Times New Roman"/>
          <w:w w:val="105"/>
          <w:sz w:val="24"/>
          <w:szCs w:val="24"/>
        </w:rPr>
        <w:t>ФГОС ООО)</w:t>
      </w:r>
      <w:r>
        <w:rPr>
          <w:rFonts w:ascii="Times New Roman" w:eastAsia="Georgia" w:hAnsi="Times New Roman" w:cs="Times New Roman"/>
          <w:w w:val="105"/>
          <w:sz w:val="24"/>
          <w:szCs w:val="24"/>
        </w:rPr>
        <w:t>;</w:t>
      </w:r>
    </w:p>
    <w:p w14:paraId="51810BC8" w14:textId="77777777" w:rsidR="00A7241A" w:rsidRDefault="00A7241A" w:rsidP="00A7241A">
      <w:pPr>
        <w:widowControl w:val="0"/>
        <w:autoSpaceDE w:val="0"/>
        <w:autoSpaceDN w:val="0"/>
        <w:spacing w:line="0" w:lineRule="atLeast"/>
        <w:ind w:firstLine="708"/>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2. Устава МБОУ «ЦО № 10»;</w:t>
      </w:r>
    </w:p>
    <w:p w14:paraId="5EADD5B1" w14:textId="77777777" w:rsidR="00A7241A" w:rsidRDefault="00A7241A" w:rsidP="00A7241A">
      <w:pPr>
        <w:widowControl w:val="0"/>
        <w:autoSpaceDE w:val="0"/>
        <w:autoSpaceDN w:val="0"/>
        <w:spacing w:line="0" w:lineRule="atLeast"/>
        <w:ind w:firstLine="708"/>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3. Основной образовательной программы начального общего образования МБОУ «ЦО № 10»;</w:t>
      </w:r>
    </w:p>
    <w:p w14:paraId="4DEBBF91" w14:textId="77777777" w:rsidR="00A7241A" w:rsidRDefault="00A7241A" w:rsidP="00A7241A">
      <w:pPr>
        <w:widowControl w:val="0"/>
        <w:autoSpaceDE w:val="0"/>
        <w:autoSpaceDN w:val="0"/>
        <w:spacing w:line="0" w:lineRule="atLeast"/>
        <w:ind w:firstLine="708"/>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4. Программы воспитательной работы МБОУ «ЦО № 10»;</w:t>
      </w:r>
    </w:p>
    <w:p w14:paraId="6820F677" w14:textId="77777777" w:rsidR="00A7241A" w:rsidRDefault="00A7241A" w:rsidP="00A7241A">
      <w:pPr>
        <w:widowControl w:val="0"/>
        <w:autoSpaceDE w:val="0"/>
        <w:autoSpaceDN w:val="0"/>
        <w:spacing w:line="0" w:lineRule="atLeast"/>
        <w:ind w:firstLine="708"/>
        <w:contextualSpacing/>
        <w:jc w:val="both"/>
        <w:rPr>
          <w:rFonts w:ascii="Times New Roman" w:eastAsia="Georgia" w:hAnsi="Times New Roman" w:cs="Times New Roman"/>
          <w:bCs/>
          <w:sz w:val="24"/>
          <w:szCs w:val="24"/>
        </w:rPr>
      </w:pPr>
      <w:r>
        <w:rPr>
          <w:rFonts w:ascii="Times New Roman" w:eastAsia="Georgia" w:hAnsi="Times New Roman" w:cs="Times New Roman"/>
          <w:bCs/>
          <w:sz w:val="24"/>
          <w:szCs w:val="24"/>
        </w:rPr>
        <w:t>5. Положения о рабочих программах, разрабатываемых по ФГОС-2021.</w:t>
      </w:r>
    </w:p>
    <w:p w14:paraId="7F013CCC" w14:textId="5AA73637" w:rsidR="009D329F" w:rsidRDefault="009D329F"/>
    <w:p w14:paraId="7E1D92C8" w14:textId="77777777" w:rsidR="00335413" w:rsidRPr="00A436B0" w:rsidRDefault="00335413" w:rsidP="00335413">
      <w:pPr>
        <w:spacing w:after="0" w:line="240" w:lineRule="auto"/>
        <w:jc w:val="both"/>
        <w:rPr>
          <w:rFonts w:ascii="Times New Roman" w:eastAsia="Times New Roman" w:hAnsi="Times New Roman" w:cs="Times New Roman"/>
          <w:sz w:val="24"/>
          <w:szCs w:val="24"/>
          <w:lang w:eastAsia="ru-RU"/>
        </w:rPr>
      </w:pPr>
    </w:p>
    <w:p w14:paraId="4F950CC0" w14:textId="77777777" w:rsidR="00335413" w:rsidRPr="00FF6A3C" w:rsidRDefault="00335413" w:rsidP="00335413">
      <w:pPr>
        <w:spacing w:after="0"/>
        <w:jc w:val="both"/>
        <w:rPr>
          <w:rFonts w:ascii="Times New Roman" w:hAnsi="Times New Roman" w:cs="Times New Roman"/>
          <w:color w:val="000000"/>
        </w:rPr>
      </w:pPr>
      <w:r w:rsidRPr="00FF6A3C">
        <w:rPr>
          <w:rFonts w:ascii="Times New Roman" w:hAnsi="Times New Roman" w:cs="Times New Roman"/>
          <w:b/>
          <w:bCs/>
          <w:iCs/>
          <w:color w:val="000000"/>
        </w:rPr>
        <w:t>МЕСТО УЧЕБНОГО ПРЕДМЕТА В УЧЕБНОМ ПЛАНЕ:</w:t>
      </w:r>
    </w:p>
    <w:p w14:paraId="64DD8537" w14:textId="434EFF26" w:rsidR="00335413" w:rsidRDefault="00335413" w:rsidP="00335413">
      <w:pPr>
        <w:pStyle w:val="a3"/>
        <w:spacing w:before="0" w:beforeAutospacing="0" w:after="0" w:afterAutospacing="0" w:line="276" w:lineRule="auto"/>
        <w:ind w:firstLine="567"/>
        <w:jc w:val="both"/>
      </w:pPr>
      <w:r>
        <w:t xml:space="preserve">Предмет </w:t>
      </w:r>
      <w:r w:rsidR="00A7241A">
        <w:t>Обществознание</w:t>
      </w:r>
      <w:r>
        <w:t xml:space="preserve"> изучается в 10 классе. Общая недельная нагрузка - 2 часа. Общее количество времени обучения составляет </w:t>
      </w:r>
      <w:r w:rsidR="00A7241A">
        <w:t>68 часов</w:t>
      </w:r>
      <w:r>
        <w:t xml:space="preserve">. </w:t>
      </w:r>
    </w:p>
    <w:p w14:paraId="659F5DA9" w14:textId="77777777" w:rsidR="00335413" w:rsidRDefault="00335413" w:rsidP="00335413">
      <w:pPr>
        <w:spacing w:after="0" w:line="240" w:lineRule="auto"/>
        <w:jc w:val="both"/>
        <w:rPr>
          <w:rFonts w:ascii="Times New Roman" w:eastAsia="Times New Roman" w:hAnsi="Times New Roman" w:cs="Times New Roman"/>
          <w:b/>
          <w:bCs/>
          <w:sz w:val="24"/>
          <w:szCs w:val="24"/>
          <w:lang w:eastAsia="ru-RU"/>
        </w:rPr>
      </w:pPr>
    </w:p>
    <w:p w14:paraId="03696EAF" w14:textId="1F2BF1D6" w:rsidR="00335413" w:rsidRDefault="00335413" w:rsidP="00335413">
      <w:pPr>
        <w:spacing w:after="0" w:line="240" w:lineRule="auto"/>
        <w:jc w:val="both"/>
        <w:rPr>
          <w:rFonts w:ascii="Times New Roman" w:eastAsia="Times New Roman" w:hAnsi="Times New Roman" w:cs="Times New Roman"/>
          <w:sz w:val="24"/>
          <w:szCs w:val="24"/>
          <w:lang w:eastAsia="ru-RU"/>
        </w:rPr>
      </w:pPr>
      <w:r w:rsidRPr="00691828">
        <w:rPr>
          <w:rFonts w:ascii="Times New Roman" w:eastAsia="Times New Roman" w:hAnsi="Times New Roman" w:cs="Times New Roman"/>
          <w:b/>
          <w:bCs/>
          <w:sz w:val="24"/>
          <w:szCs w:val="24"/>
          <w:lang w:eastAsia="ru-RU"/>
        </w:rPr>
        <w:t>КОЛИЧЕСТВО ЧАСОВ:</w:t>
      </w:r>
      <w:r>
        <w:rPr>
          <w:rFonts w:ascii="Times New Roman" w:eastAsia="Times New Roman" w:hAnsi="Times New Roman" w:cs="Times New Roman"/>
          <w:b/>
          <w:bCs/>
          <w:sz w:val="24"/>
          <w:szCs w:val="24"/>
          <w:lang w:eastAsia="ru-RU"/>
        </w:rPr>
        <w:t xml:space="preserve"> </w:t>
      </w:r>
      <w:r w:rsidR="00A7241A">
        <w:rPr>
          <w:rFonts w:ascii="Times New Roman" w:eastAsia="Times New Roman" w:hAnsi="Times New Roman" w:cs="Times New Roman"/>
          <w:b/>
          <w:bCs/>
          <w:sz w:val="24"/>
          <w:szCs w:val="24"/>
          <w:lang w:eastAsia="ru-RU"/>
        </w:rPr>
        <w:t>68 часов</w:t>
      </w:r>
      <w:r>
        <w:rPr>
          <w:rFonts w:ascii="Times New Roman" w:eastAsia="Times New Roman" w:hAnsi="Times New Roman" w:cs="Times New Roman"/>
          <w:sz w:val="24"/>
          <w:szCs w:val="24"/>
          <w:lang w:eastAsia="ru-RU"/>
        </w:rPr>
        <w:t xml:space="preserve"> </w:t>
      </w:r>
    </w:p>
    <w:p w14:paraId="60ACC03C" w14:textId="518A78AE" w:rsidR="00335413" w:rsidRPr="00335413" w:rsidRDefault="00335413" w:rsidP="00335413">
      <w:pPr>
        <w:pStyle w:val="a4"/>
        <w:rPr>
          <w:b/>
          <w:bCs/>
          <w:lang w:eastAsia="ru-RU"/>
        </w:rPr>
      </w:pPr>
    </w:p>
    <w:p w14:paraId="5FF737F4" w14:textId="77777777" w:rsidR="00335413" w:rsidRDefault="00335413" w:rsidP="00335413">
      <w:pPr>
        <w:spacing w:after="0" w:line="240" w:lineRule="auto"/>
        <w:jc w:val="both"/>
        <w:rPr>
          <w:rFonts w:ascii="Times New Roman" w:eastAsia="Times New Roman" w:hAnsi="Times New Roman" w:cs="Times New Roman"/>
          <w:b/>
          <w:bCs/>
          <w:sz w:val="24"/>
          <w:szCs w:val="24"/>
          <w:lang w:eastAsia="ru-RU"/>
        </w:rPr>
      </w:pPr>
      <w:r w:rsidRPr="008F3E9E">
        <w:rPr>
          <w:rFonts w:ascii="Times New Roman" w:eastAsia="Times New Roman" w:hAnsi="Times New Roman" w:cs="Times New Roman"/>
          <w:b/>
          <w:bCs/>
          <w:sz w:val="24"/>
          <w:szCs w:val="24"/>
          <w:lang w:eastAsia="ru-RU"/>
        </w:rPr>
        <w:t xml:space="preserve">ЦЕЛИ И ЗАДАЧИ ОСВОЕНИЯ УЧЕБНОГО ПРЕДМЕТА </w:t>
      </w:r>
    </w:p>
    <w:p w14:paraId="758084F8" w14:textId="77777777" w:rsidR="00335413" w:rsidRPr="00335413" w:rsidRDefault="00335413" w:rsidP="00335413">
      <w:pPr>
        <w:pStyle w:val="a4"/>
        <w:spacing w:line="240" w:lineRule="auto"/>
        <w:contextualSpacing/>
        <w:rPr>
          <w:lang w:eastAsia="ru-RU"/>
        </w:rPr>
      </w:pPr>
      <w:r w:rsidRPr="00335413">
        <w:rPr>
          <w:lang w:eastAsia="ru-RU"/>
        </w:rPr>
        <w:t xml:space="preserve">• 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14:paraId="5E7A1C0C" w14:textId="77777777" w:rsidR="00335413" w:rsidRPr="00335413" w:rsidRDefault="00335413" w:rsidP="00335413">
      <w:pPr>
        <w:pStyle w:val="a4"/>
        <w:spacing w:line="240" w:lineRule="auto"/>
        <w:contextualSpacing/>
        <w:rPr>
          <w:lang w:eastAsia="ru-RU"/>
        </w:rPr>
      </w:pPr>
      <w:r w:rsidRPr="00335413">
        <w:rPr>
          <w:lang w:eastAsia="ru-RU"/>
        </w:rPr>
        <w:t xml:space="preserve">• развитию личности,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 </w:t>
      </w:r>
    </w:p>
    <w:p w14:paraId="0D92DF3D" w14:textId="77777777" w:rsidR="00335413" w:rsidRPr="00335413" w:rsidRDefault="00335413" w:rsidP="00335413">
      <w:pPr>
        <w:pStyle w:val="a4"/>
        <w:spacing w:line="240" w:lineRule="auto"/>
        <w:contextualSpacing/>
        <w:rPr>
          <w:lang w:eastAsia="ru-RU"/>
        </w:rPr>
      </w:pPr>
      <w:r w:rsidRPr="00335413">
        <w:rPr>
          <w:lang w:eastAsia="ru-RU"/>
        </w:rPr>
        <w:t xml:space="preserve">• формированию у обучающихся целостной картины общества, адекватной современному уровню научных знаний о нем; освоению обучающимися тех знаний об основных сферах человеческой деятельности и о социальных институтах,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 </w:t>
      </w:r>
    </w:p>
    <w:p w14:paraId="568AE9B2" w14:textId="77777777" w:rsidR="00335413" w:rsidRPr="00335413" w:rsidRDefault="00335413" w:rsidP="00335413">
      <w:pPr>
        <w:pStyle w:val="a4"/>
        <w:spacing w:line="240" w:lineRule="auto"/>
        <w:contextualSpacing/>
        <w:rPr>
          <w:lang w:eastAsia="ru-RU"/>
        </w:rPr>
      </w:pPr>
      <w:r w:rsidRPr="00335413">
        <w:rPr>
          <w:lang w:eastAsia="ru-RU"/>
        </w:rPr>
        <w:t xml:space="preserve">• овладению обучающимися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государства; </w:t>
      </w:r>
    </w:p>
    <w:p w14:paraId="2A3436E5" w14:textId="77777777" w:rsidR="00335413" w:rsidRPr="00335413" w:rsidRDefault="00335413" w:rsidP="00335413">
      <w:pPr>
        <w:pStyle w:val="a4"/>
        <w:spacing w:line="240" w:lineRule="auto"/>
        <w:contextualSpacing/>
        <w:rPr>
          <w:lang w:eastAsia="ru-RU"/>
        </w:rPr>
      </w:pPr>
      <w:r w:rsidRPr="00335413">
        <w:rPr>
          <w:lang w:eastAsia="ru-RU"/>
        </w:rPr>
        <w:lastRenderedPageBreak/>
        <w:t>• формированию у обучающихся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w:t>
      </w:r>
    </w:p>
    <w:p w14:paraId="302AB1E1" w14:textId="682914C3" w:rsidR="00335413" w:rsidRDefault="00335413" w:rsidP="00335413">
      <w:pPr>
        <w:pStyle w:val="a4"/>
        <w:spacing w:line="240" w:lineRule="auto"/>
        <w:contextualSpacing/>
        <w:rPr>
          <w:lang w:eastAsia="ru-RU"/>
        </w:rPr>
      </w:pPr>
      <w:r w:rsidRPr="00335413">
        <w:rPr>
          <w:lang w:eastAsia="ru-RU"/>
        </w:rPr>
        <w:t xml:space="preserve">Кроме того, учебный предмет «Общество, в котором мы живем» в средней школе призван помогать профессиональному самоопределению старшеклассников. </w:t>
      </w:r>
    </w:p>
    <w:p w14:paraId="0B0E770D" w14:textId="44F9EB04" w:rsidR="00335413" w:rsidRDefault="00335413" w:rsidP="00335413">
      <w:pPr>
        <w:pStyle w:val="a4"/>
        <w:spacing w:line="240" w:lineRule="auto"/>
        <w:contextualSpacing/>
        <w:rPr>
          <w:lang w:eastAsia="ru-RU"/>
        </w:rPr>
      </w:pPr>
    </w:p>
    <w:p w14:paraId="6B5E3497" w14:textId="77777777" w:rsidR="00335413" w:rsidRDefault="00335413" w:rsidP="00335413">
      <w:pPr>
        <w:spacing w:after="0" w:line="240" w:lineRule="auto"/>
        <w:jc w:val="both"/>
        <w:rPr>
          <w:rFonts w:ascii="Times New Roman" w:eastAsia="Times New Roman" w:hAnsi="Times New Roman" w:cs="Times New Roman"/>
          <w:b/>
          <w:bCs/>
          <w:sz w:val="24"/>
          <w:szCs w:val="24"/>
          <w:lang w:eastAsia="ru-RU"/>
        </w:rPr>
      </w:pPr>
      <w:r w:rsidRPr="008F3E9E">
        <w:rPr>
          <w:rFonts w:ascii="Times New Roman" w:eastAsia="Times New Roman" w:hAnsi="Times New Roman" w:cs="Times New Roman"/>
          <w:b/>
          <w:bCs/>
          <w:sz w:val="24"/>
          <w:szCs w:val="24"/>
          <w:lang w:eastAsia="ru-RU"/>
        </w:rPr>
        <w:t>ПЛАНИРУЕМЫЕ РЕЗУЛЬТАТЫ ОБУЧЕНИЯ ПО ПРЕДМЕТУ (ЗНАТЬ / ПОНИМАТЬ, УМЕТЬ).</w:t>
      </w:r>
      <w:r>
        <w:rPr>
          <w:rFonts w:ascii="Times New Roman" w:eastAsia="Times New Roman" w:hAnsi="Times New Roman" w:cs="Times New Roman"/>
          <w:b/>
          <w:bCs/>
          <w:sz w:val="24"/>
          <w:szCs w:val="24"/>
          <w:lang w:eastAsia="ru-RU"/>
        </w:rPr>
        <w:t xml:space="preserve"> </w:t>
      </w:r>
    </w:p>
    <w:p w14:paraId="42B9C242" w14:textId="77777777" w:rsidR="00335413" w:rsidRPr="00335413" w:rsidRDefault="00335413" w:rsidP="00335413">
      <w:pPr>
        <w:pStyle w:val="a4"/>
        <w:spacing w:line="240" w:lineRule="auto"/>
        <w:contextualSpacing/>
        <w:rPr>
          <w:lang w:eastAsia="ru-RU"/>
        </w:rPr>
      </w:pPr>
    </w:p>
    <w:p w14:paraId="306E7CD3" w14:textId="77777777" w:rsidR="00335413" w:rsidRPr="00312B59" w:rsidRDefault="00335413" w:rsidP="00335413">
      <w:pPr>
        <w:ind w:left="720"/>
        <w:contextualSpacing/>
        <w:rPr>
          <w:rFonts w:ascii="Times New Roman" w:eastAsia="Calibri" w:hAnsi="Times New Roman" w:cs="Times New Roman"/>
          <w:bCs/>
          <w:iCs/>
          <w:color w:val="000000"/>
        </w:rPr>
      </w:pPr>
      <w:r w:rsidRPr="00312B59">
        <w:rPr>
          <w:rFonts w:ascii="Times New Roman" w:eastAsia="Calibri" w:hAnsi="Times New Roman" w:cs="Times New Roman"/>
          <w:bCs/>
          <w:iCs/>
          <w:color w:val="000000"/>
        </w:rPr>
        <w:t>Выпускник научится:</w:t>
      </w:r>
    </w:p>
    <w:p w14:paraId="19B77D73"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использовать знания о биологическом и социальном в человеке для</w:t>
      </w:r>
    </w:p>
    <w:p w14:paraId="2F54739A"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характеристики его природы;</w:t>
      </w:r>
    </w:p>
    <w:p w14:paraId="55E3B815"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характеризовать основные возрастные периоды жизни человека, особенности подросткового возраста;</w:t>
      </w:r>
    </w:p>
    <w:p w14:paraId="1C19CF01"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выделять параметры, определяющие социальный статус личности;</w:t>
      </w:r>
    </w:p>
    <w:p w14:paraId="252716E2"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приводить примеры предписанных и достигаемых статусов;</w:t>
      </w:r>
    </w:p>
    <w:p w14:paraId="67A59472"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описывать основные социальные роли подростка;</w:t>
      </w:r>
    </w:p>
    <w:p w14:paraId="563CCA08"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характеризовать, раскрывать на конкретных примерах основные</w:t>
      </w:r>
    </w:p>
    <w:p w14:paraId="751F6EF8"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функции семьи в обществе;</w:t>
      </w:r>
    </w:p>
    <w:p w14:paraId="51F106AB"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раскрывать основные роли членов семьи;</w:t>
      </w:r>
    </w:p>
    <w:p w14:paraId="2699C196"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выполнять несложные практические задания по анализу ситуаций,</w:t>
      </w:r>
    </w:p>
    <w:p w14:paraId="73A46DCF"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связанных с различными способами разрешения семейных конфликтов. Выражать собственное отношение к различным способам разрешения семейных</w:t>
      </w:r>
    </w:p>
    <w:p w14:paraId="061581A2"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конфликтов;</w:t>
      </w:r>
    </w:p>
    <w:p w14:paraId="021AD8D4"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в модельных и реальных ситуациях выделять сущностные характеристики и основные виды деятельности людей, объяснять роль мотивов в</w:t>
      </w:r>
    </w:p>
    <w:p w14:paraId="5AFD009A"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деятельности человека;</w:t>
      </w:r>
    </w:p>
    <w:p w14:paraId="370CE7A5"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характеризовать и иллюстрировать конкретными примерами группы</w:t>
      </w:r>
    </w:p>
    <w:p w14:paraId="051F6B4E"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потребностей человека;</w:t>
      </w:r>
    </w:p>
    <w:p w14:paraId="216431F4"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приводить примеры основных видов деятельности человека;</w:t>
      </w:r>
    </w:p>
    <w:p w14:paraId="1BDD3456"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выполнять несложные практические задания по анализу ситуаций,</w:t>
      </w:r>
    </w:p>
    <w:p w14:paraId="102D80CA"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связанных с различными способами разрешения межличностных конфликтов; выражать собственное отношение к различным способам разрешения</w:t>
      </w:r>
    </w:p>
    <w:p w14:paraId="3CB28C0A"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межличностных конфликтов;</w:t>
      </w:r>
    </w:p>
    <w:p w14:paraId="28B3407D"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выполнять несложные практические задания, основанные на ситуациях, связанных с деятельностью человека;</w:t>
      </w:r>
    </w:p>
    <w:p w14:paraId="7FBDC19D"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оценивать роль деятельности в жизни человека и общества;</w:t>
      </w:r>
    </w:p>
    <w:p w14:paraId="2DB9ABCF"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оценивать последствия удовлетворения мнимых потребностей, на</w:t>
      </w:r>
    </w:p>
    <w:p w14:paraId="4700DCC5"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примерах показывать опасность удовлетворения мнимых потребностей, угрожающих здоровью;</w:t>
      </w:r>
    </w:p>
    <w:p w14:paraId="072250BB"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использовать элементы причинно-следственного анализа при характеристике межличностных конфликтов;</w:t>
      </w:r>
    </w:p>
    <w:p w14:paraId="4A7FBD45"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моделировать возможные последствия позитивного и негативного</w:t>
      </w:r>
    </w:p>
    <w:p w14:paraId="218CE7C5"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воздействия группы на человека, делать выводы;</w:t>
      </w:r>
    </w:p>
    <w:p w14:paraId="35A43307"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lastRenderedPageBreak/>
        <w:t>демонстрировать на примерах взаимосвязь природы и общества, раскрывать роль природы в жизни человека;</w:t>
      </w:r>
    </w:p>
    <w:p w14:paraId="774671CD"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распознавать на основе приведенных данных основные типы обществ;</w:t>
      </w:r>
    </w:p>
    <w:p w14:paraId="6488B2A4"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характеризовать движение от одних форм общественной жизни к</w:t>
      </w:r>
    </w:p>
    <w:p w14:paraId="6B3A3071"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другим; оценивать социальные явления с позиций общественного прогресса;</w:t>
      </w:r>
    </w:p>
    <w:p w14:paraId="32614A59"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различать экономические, социальные, политические, культурные</w:t>
      </w:r>
    </w:p>
    <w:p w14:paraId="596E165E"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явления и процессы общественной жизни;</w:t>
      </w:r>
    </w:p>
    <w:p w14:paraId="6F5CEC69"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выполнять несложные познавательные и практические задания, основанные на ситуациях жизнедеятельности человека в разных сферах общества;</w:t>
      </w:r>
    </w:p>
    <w:p w14:paraId="5AE6774C"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характеризовать экологический кризис как глобальную проблему человечества, раскрывать причины экологического кризиса;</w:t>
      </w:r>
    </w:p>
    <w:p w14:paraId="567B81E3"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на основе полученных знаний выбирать в предлагаемых модельных</w:t>
      </w:r>
    </w:p>
    <w:p w14:paraId="5B32D527"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ситуациях и осуществлять на практике экологически рациональное поведение;</w:t>
      </w:r>
    </w:p>
    <w:p w14:paraId="48282464"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раскрывать влияние современных средств массовой коммуникации</w:t>
      </w:r>
    </w:p>
    <w:p w14:paraId="4708E765"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на общество и личность;</w:t>
      </w:r>
    </w:p>
    <w:p w14:paraId="3BA1EA14"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конкретизировать примерами опасность международного терроризма;</w:t>
      </w:r>
    </w:p>
    <w:p w14:paraId="4D9DD9AE"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наблюдать и характеризовать явления и события, происходящие в</w:t>
      </w:r>
    </w:p>
    <w:p w14:paraId="3BB4CEF0"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различных сферах общественной жизни;</w:t>
      </w:r>
    </w:p>
    <w:p w14:paraId="2273A827"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выявлять причинно-следственные связи общественных явлений и</w:t>
      </w:r>
    </w:p>
    <w:p w14:paraId="4A06A746"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характеризовать основные направления общественного развития;</w:t>
      </w:r>
    </w:p>
    <w:p w14:paraId="7C4C10BA"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осознанно содействовать защите природы;</w:t>
      </w:r>
    </w:p>
    <w:p w14:paraId="0D2AA9C8"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характеризовать государственное устройство Российской Федерации,</w:t>
      </w:r>
    </w:p>
    <w:p w14:paraId="38C01B06"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называть органы государственной власти страны, описывать их полномочия</w:t>
      </w:r>
    </w:p>
    <w:p w14:paraId="3CD985F4"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и компетенцию;</w:t>
      </w:r>
    </w:p>
    <w:p w14:paraId="7FF4B422"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объяснять порядок формирования органов государственной власти</w:t>
      </w:r>
    </w:p>
    <w:p w14:paraId="69AF7C07"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РФ;</w:t>
      </w:r>
    </w:p>
    <w:p w14:paraId="0C36062B"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раскрывать достижения российского народа;</w:t>
      </w:r>
    </w:p>
    <w:p w14:paraId="0F974922"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объяснять и конкретизировать примерами смысл понятия «гражданство»;</w:t>
      </w:r>
    </w:p>
    <w:p w14:paraId="39DD68F4"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называть и иллюстрировать примерами основные права и свободы</w:t>
      </w:r>
    </w:p>
    <w:p w14:paraId="7E103D0B"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граждан, гарантированные Конституцией РФ;</w:t>
      </w:r>
    </w:p>
    <w:p w14:paraId="5002B81F"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осознавать значение патриотической позиции в укреплении нашего</w:t>
      </w:r>
    </w:p>
    <w:p w14:paraId="135E511C"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государства;</w:t>
      </w:r>
    </w:p>
    <w:p w14:paraId="245A5C77" w14:textId="77777777" w:rsidR="00335413" w:rsidRPr="00312B59" w:rsidRDefault="00335413" w:rsidP="00335413">
      <w:pPr>
        <w:numPr>
          <w:ilvl w:val="0"/>
          <w:numId w:val="2"/>
        </w:numPr>
        <w:spacing w:after="160" w:line="259" w:lineRule="auto"/>
        <w:contextualSpacing/>
        <w:rPr>
          <w:rFonts w:ascii="Times New Roman" w:eastAsia="Calibri" w:hAnsi="Times New Roman" w:cs="Times New Roman"/>
        </w:rPr>
      </w:pPr>
      <w:r w:rsidRPr="00312B59">
        <w:rPr>
          <w:rFonts w:ascii="Times New Roman" w:eastAsia="Calibri" w:hAnsi="Times New Roman" w:cs="Times New Roman"/>
        </w:rPr>
        <w:t>характеризовать конституционные обязанности гражданина.</w:t>
      </w:r>
    </w:p>
    <w:p w14:paraId="399A0B09" w14:textId="77777777" w:rsidR="00335413" w:rsidRDefault="00335413" w:rsidP="00335413">
      <w:pPr>
        <w:spacing w:after="0" w:line="240" w:lineRule="auto"/>
        <w:jc w:val="both"/>
        <w:rPr>
          <w:rFonts w:ascii="Times New Roman" w:eastAsia="Times New Roman" w:hAnsi="Times New Roman" w:cs="Times New Roman"/>
          <w:b/>
          <w:bCs/>
          <w:sz w:val="24"/>
          <w:szCs w:val="24"/>
          <w:lang w:eastAsia="ru-RU"/>
        </w:rPr>
      </w:pPr>
    </w:p>
    <w:p w14:paraId="65A62EE2" w14:textId="77777777" w:rsidR="00335413" w:rsidRDefault="00335413" w:rsidP="00335413">
      <w:pPr>
        <w:spacing w:after="0" w:line="240" w:lineRule="auto"/>
        <w:jc w:val="both"/>
        <w:rPr>
          <w:rFonts w:ascii="Times New Roman" w:eastAsia="Times New Roman" w:hAnsi="Times New Roman" w:cs="Times New Roman"/>
          <w:b/>
          <w:bCs/>
          <w:sz w:val="24"/>
          <w:szCs w:val="24"/>
          <w:lang w:eastAsia="ru-RU"/>
        </w:rPr>
      </w:pPr>
    </w:p>
    <w:p w14:paraId="33619368" w14:textId="77777777" w:rsidR="00335413" w:rsidRPr="00FF6A3C" w:rsidRDefault="00335413" w:rsidP="00335413">
      <w:pPr>
        <w:spacing w:after="0" w:line="240" w:lineRule="auto"/>
        <w:jc w:val="both"/>
        <w:rPr>
          <w:rFonts w:ascii="Times New Roman" w:eastAsia="Times New Roman" w:hAnsi="Times New Roman" w:cs="Times New Roman"/>
          <w:b/>
          <w:bCs/>
          <w:sz w:val="24"/>
          <w:szCs w:val="24"/>
          <w:lang w:eastAsia="ru-RU"/>
        </w:rPr>
      </w:pPr>
      <w:r w:rsidRPr="00FF6A3C">
        <w:rPr>
          <w:rFonts w:ascii="Times New Roman" w:eastAsia="Times New Roman" w:hAnsi="Times New Roman" w:cs="Times New Roman"/>
          <w:b/>
          <w:bCs/>
          <w:sz w:val="24"/>
          <w:szCs w:val="24"/>
          <w:lang w:eastAsia="ru-RU"/>
        </w:rPr>
        <w:t>В РЕЗУЛЬТАТЕ ИЗУЧЕНИЯ (ПРЕДМЕТА)ОБУЧАЮЩИЙСЯ ДОЛЖЕН:</w:t>
      </w:r>
    </w:p>
    <w:p w14:paraId="4160C78F"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 xml:space="preserve">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 </w:t>
      </w:r>
    </w:p>
    <w:p w14:paraId="38D49D6E"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 xml:space="preserve"> Регулятивные УУД </w:t>
      </w:r>
    </w:p>
    <w:p w14:paraId="4FA84EB1"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1.</w:t>
      </w:r>
      <w:r w:rsidRPr="00312B59">
        <w:rPr>
          <w:rFonts w:ascii="Times New Roman" w:eastAsia="Times New Roman" w:hAnsi="Times New Roman" w:cs="Times New Roman"/>
          <w:sz w:val="24"/>
          <w:szCs w:val="24"/>
          <w:lang w:eastAsia="ru-RU"/>
        </w:rPr>
        <w:tab/>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14:paraId="06DFABF4"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анализировать существующие и планировать будущие образовательные результаты; </w:t>
      </w:r>
    </w:p>
    <w:p w14:paraId="4DD46656"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идентифицировать собственные проблемы и определять главную проблему; </w:t>
      </w:r>
    </w:p>
    <w:p w14:paraId="6866E202"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выдвигать версии решения проблемы, формулировать гипотезы, предвосхищать конечный результат; </w:t>
      </w:r>
    </w:p>
    <w:p w14:paraId="4DF94EBA"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ставить цель деятельности на основе определенной проблемы и существующих возможностей; • формулировать учебные задачи как шаги достижения поставленной цели деятельности; </w:t>
      </w:r>
    </w:p>
    <w:p w14:paraId="704E13E7"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lastRenderedPageBreak/>
        <w:t>•</w:t>
      </w:r>
      <w:r w:rsidRPr="00312B59">
        <w:rPr>
          <w:rFonts w:ascii="Times New Roman" w:eastAsia="Times New Roman" w:hAnsi="Times New Roman" w:cs="Times New Roman"/>
          <w:sz w:val="24"/>
          <w:szCs w:val="24"/>
          <w:lang w:eastAsia="ru-RU"/>
        </w:rPr>
        <w:tab/>
        <w:t>обосновывать целевые ориентиры и приоритеты ссылками на ценности, указывая и обосновывая логическую последовательность шагов.</w:t>
      </w:r>
    </w:p>
    <w:p w14:paraId="7E5E790E"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2.</w:t>
      </w:r>
      <w:r w:rsidRPr="00312B59">
        <w:rPr>
          <w:rFonts w:ascii="Times New Roman" w:eastAsia="Times New Roman" w:hAnsi="Times New Roman" w:cs="Times New Roman"/>
          <w:sz w:val="24"/>
          <w:szCs w:val="24"/>
          <w:lang w:eastAsia="ru-RU"/>
        </w:rPr>
        <w:tab/>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14:paraId="0956FCE9"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определять необходимые действие(я) в соответствии с учебной и познавательной задачей и составлять алгоритм их выполнения; </w:t>
      </w:r>
    </w:p>
    <w:p w14:paraId="69311CA2"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обосновывать и осуществлять выбор наиболее эффективных способов решения учебных и познавательных задач; </w:t>
      </w:r>
    </w:p>
    <w:p w14:paraId="1C245037"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определять/находить, в том числе из предложенных вариантов, условия для выполнения учебной и познавательной задачи; </w:t>
      </w:r>
    </w:p>
    <w:p w14:paraId="38260DE5"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14:paraId="26EFE1B6"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выбирать из предложенных вариантов и самостоятельно искать средства/ресурсы для решения задачи/достижения цели; </w:t>
      </w:r>
    </w:p>
    <w:p w14:paraId="5BB2BC96"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составлять план решения проблемы (выполнения проекта, проведения исследования); </w:t>
      </w:r>
    </w:p>
    <w:p w14:paraId="72F9AC8B"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определять потенциальные затруднения при решении учебной и познавательной задачи и находить средства для их устранения; </w:t>
      </w:r>
    </w:p>
    <w:p w14:paraId="6F5D3978"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описывать свой опыт, оформляя его для передачи другим людям в виде технологии решения практических задач определенного класса; </w:t>
      </w:r>
    </w:p>
    <w:p w14:paraId="66729CDD"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планировать и корректировать свою индивидуальную образовательную траекторию. </w:t>
      </w:r>
    </w:p>
    <w:p w14:paraId="55F8B641"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p>
    <w:p w14:paraId="4174D200"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 </w:t>
      </w:r>
    </w:p>
    <w:p w14:paraId="39A9238A"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определять совместно с педагогом и сверстниками критерии планируемых результатов и критерии оценки своей учебной деятельности; </w:t>
      </w:r>
    </w:p>
    <w:p w14:paraId="28C5414C"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систематизировать (в том числе выбирать приоритетные) критерии планируемых результатов и оценки своей деятельности; </w:t>
      </w:r>
    </w:p>
    <w:p w14:paraId="3266C41F"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14:paraId="2B7EA5FD"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оценивать свою деятельность, аргументируя причины достижения или отсутствия планируемого результата; </w:t>
      </w:r>
    </w:p>
    <w:p w14:paraId="34B2B4C0"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находить достаточные средства для выполнения учебных действий в изменяющейся ситуации и/или при отсутствии планируемого результата; </w:t>
      </w:r>
    </w:p>
    <w:p w14:paraId="46CCFB6C"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14:paraId="40D637A0"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14:paraId="7520C359"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сверять свои действия с целью и, при необходимости, исправлять ошибки самостоятельно. </w:t>
      </w:r>
    </w:p>
    <w:p w14:paraId="04F31F74"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p>
    <w:p w14:paraId="7E0A4AD3"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 xml:space="preserve">4. Умение оценивать правильность выполнения учебной задачи, собственные возможности ее решения. Обучающийся сможет: </w:t>
      </w:r>
    </w:p>
    <w:p w14:paraId="6BE58EDD"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определять критерии правильности (корректности) выполнения учебной задачи; </w:t>
      </w:r>
    </w:p>
    <w:p w14:paraId="60A6AB32"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 анализировать и обосновывать применение соответствующего инструментария для выполнения учебной задачи; </w:t>
      </w:r>
    </w:p>
    <w:p w14:paraId="75028131"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lastRenderedPageBreak/>
        <w:t>•</w:t>
      </w:r>
      <w:r w:rsidRPr="00312B59">
        <w:rPr>
          <w:rFonts w:ascii="Times New Roman" w:eastAsia="Times New Roman" w:hAnsi="Times New Roman" w:cs="Times New Roman"/>
          <w:sz w:val="24"/>
          <w:szCs w:val="24"/>
          <w:lang w:eastAsia="ru-RU"/>
        </w:rPr>
        <w:tab/>
        <w:t xml:space="preserve">свободно пользоваться выработанными критериями оценки и самооценки, исходя из цели и имеющихся средств, различая результат и способы действий; </w:t>
      </w:r>
    </w:p>
    <w:p w14:paraId="7C232172"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оценивать продукт своей деятельности по заданным и/или самостоятельно определенным критериям в соответствии с целью деятельности;</w:t>
      </w:r>
    </w:p>
    <w:p w14:paraId="6AC6FAF0"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обосновывать достижимость цели выбранным способом на основе оценки своих внутренних ресурсов и доступных внешних ресурсов;</w:t>
      </w:r>
    </w:p>
    <w:p w14:paraId="6E95B202"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фиксировать и анализировать динамику собственных образовательных результатов. </w:t>
      </w:r>
    </w:p>
    <w:p w14:paraId="7FDAFB6C"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p>
    <w:p w14:paraId="0EEC5274"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 xml:space="preserve">5. Владение основами самоконтроля, самооценки, принятия решений и осуществления осознанного выбора в учебной и познавательной. </w:t>
      </w:r>
    </w:p>
    <w:p w14:paraId="1B23D521"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 xml:space="preserve">Обучающийся сможет: </w:t>
      </w:r>
    </w:p>
    <w:p w14:paraId="48B4142D"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наблюдать и анализировать собственную учебную и познавательную деятельность и деятельность других обучающихся в процессе взаимопроверки; </w:t>
      </w:r>
    </w:p>
    <w:p w14:paraId="3F76DD3C"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соотносить реальные и планируемые результаты индивидуальной образовательной деятельности и делать выводы; </w:t>
      </w:r>
    </w:p>
    <w:p w14:paraId="4E122D4C"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 принимать решение в учебной ситуации и нести за него ответственность; </w:t>
      </w:r>
    </w:p>
    <w:p w14:paraId="2A60A908"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самостоятельно определять причины своего успеха или неуспеха и находить способы выхода из ситуации неуспеха; </w:t>
      </w:r>
    </w:p>
    <w:p w14:paraId="59416B60"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14:paraId="3DC1290D"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w:t>
      </w:r>
    </w:p>
    <w:p w14:paraId="3650B622"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 xml:space="preserve">Познавательные УУД </w:t>
      </w:r>
    </w:p>
    <w:p w14:paraId="51680B18"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6</w:t>
      </w:r>
      <w:r w:rsidRPr="00312B59">
        <w:rPr>
          <w:rFonts w:ascii="Times New Roman" w:eastAsia="Times New Roman" w:hAnsi="Times New Roman" w:cs="Times New Roman"/>
          <w:sz w:val="24"/>
          <w:szCs w:val="24"/>
          <w:lang w:eastAsia="ru-RU"/>
        </w:rPr>
        <w:tab/>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14:paraId="1F7E8245"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 xml:space="preserve">Обучающийся сможет: </w:t>
      </w:r>
    </w:p>
    <w:p w14:paraId="53584FC8"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подбирать слова, соподчиненные ключевому слову, определяющие его признаки и свойства;</w:t>
      </w:r>
    </w:p>
    <w:p w14:paraId="7DF986C4"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выстраивать логическую цепочку, состоящую из ключевого слова и соподчиненных ему слов; </w:t>
      </w:r>
    </w:p>
    <w:p w14:paraId="68B4089C"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выделять общий признак двух или нескольких предметов или явлений и объяснять их сходство; </w:t>
      </w:r>
    </w:p>
    <w:p w14:paraId="5DBB28CE"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объединять предметы и явления в группы по определенным признакам, сравнивать, классифицировать и обобщать факты и явления;</w:t>
      </w:r>
    </w:p>
    <w:p w14:paraId="70194265"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выделять явление из общего ряда других явлений; </w:t>
      </w:r>
    </w:p>
    <w:p w14:paraId="14151B8C"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14:paraId="08CE9145"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строить рассуждение от общих закономерностей к частным явлениям и от частных явлений к общим закономерностям; </w:t>
      </w:r>
    </w:p>
    <w:p w14:paraId="77A7BB83"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строить рассуждение на основе сравнения предметов и явлений, выделяя при этом общие признаки;</w:t>
      </w:r>
    </w:p>
    <w:p w14:paraId="78D17A4F"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 излагать полученную информацию, интерпретируя ее в контексте решаемой задачи;</w:t>
      </w:r>
    </w:p>
    <w:p w14:paraId="174E344B"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самостоятельно указывать на информацию, нуждающуюся в проверке, предлагать и применять способ проверки достоверности информации; </w:t>
      </w:r>
    </w:p>
    <w:p w14:paraId="2E38E402"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r>
      <w:proofErr w:type="spellStart"/>
      <w:r w:rsidRPr="00312B59">
        <w:rPr>
          <w:rFonts w:ascii="Times New Roman" w:eastAsia="Times New Roman" w:hAnsi="Times New Roman" w:cs="Times New Roman"/>
          <w:sz w:val="24"/>
          <w:szCs w:val="24"/>
          <w:lang w:eastAsia="ru-RU"/>
        </w:rPr>
        <w:t>вербализовать</w:t>
      </w:r>
      <w:proofErr w:type="spellEnd"/>
      <w:r w:rsidRPr="00312B59">
        <w:rPr>
          <w:rFonts w:ascii="Times New Roman" w:eastAsia="Times New Roman" w:hAnsi="Times New Roman" w:cs="Times New Roman"/>
          <w:sz w:val="24"/>
          <w:szCs w:val="24"/>
          <w:lang w:eastAsia="ru-RU"/>
        </w:rPr>
        <w:t xml:space="preserve"> эмоциональное впечатление, оказанное на него источником;</w:t>
      </w:r>
    </w:p>
    <w:p w14:paraId="578FF47F"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lastRenderedPageBreak/>
        <w:t>•</w:t>
      </w:r>
      <w:r w:rsidRPr="00312B59">
        <w:rPr>
          <w:rFonts w:ascii="Times New Roman" w:eastAsia="Times New Roman" w:hAnsi="Times New Roman" w:cs="Times New Roman"/>
          <w:sz w:val="24"/>
          <w:szCs w:val="24"/>
          <w:lang w:eastAsia="ru-RU"/>
        </w:rPr>
        <w:tab/>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48A388D3"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14:paraId="44C4D494"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14:paraId="4E1C0802"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 xml:space="preserve">7. Умение создавать, применять и преобразовывать знаки и символы, модели и схемы для решения учебных и познавательных задач. </w:t>
      </w:r>
    </w:p>
    <w:p w14:paraId="246C1131"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 xml:space="preserve">Обучающийся сможет: </w:t>
      </w:r>
    </w:p>
    <w:p w14:paraId="60DC3DD2"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обозначать символом и знаком предмет и/или явление; </w:t>
      </w:r>
    </w:p>
    <w:p w14:paraId="7C3C83E4"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определять логические связи между предметами и/или явлениями, обозначать данные логические связи с помощью знаков в схеме; </w:t>
      </w:r>
    </w:p>
    <w:p w14:paraId="389CC388"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создавать абстрактный или реальный образ предмета и/или явления; </w:t>
      </w:r>
    </w:p>
    <w:p w14:paraId="7105FC10"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строить модель/схему на основе условий задачи и/или способа ее решения; </w:t>
      </w:r>
    </w:p>
    <w:p w14:paraId="0DA3F2D8"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14:paraId="65A7F3DA"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преобразовывать модели с целью выявления общих законов, определяющих данную предметную область; </w:t>
      </w:r>
    </w:p>
    <w:p w14:paraId="7742D28D"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переводить сложную по составу (многоаспектную) информацию из графического или формализованного (символьного) представления в текстовое, и наоборот; </w:t>
      </w:r>
    </w:p>
    <w:p w14:paraId="59945BB0"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14:paraId="2B8E6181"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строить доказательство: прямое, косвенное, от противного; </w:t>
      </w:r>
    </w:p>
    <w:p w14:paraId="103F614A"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p>
    <w:p w14:paraId="6A841C09"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 xml:space="preserve">8. Смысловое чтение. </w:t>
      </w:r>
    </w:p>
    <w:p w14:paraId="69348266"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 xml:space="preserve">Обучающийся сможет: </w:t>
      </w:r>
    </w:p>
    <w:p w14:paraId="1E7B69EF"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находить в тексте требуемую информацию (в соответствии с целями своей деятельности); </w:t>
      </w:r>
    </w:p>
    <w:p w14:paraId="7F9BB85B"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ориентироваться в содержании текста, понимать целостный смысл текста, структурировать текст; </w:t>
      </w:r>
    </w:p>
    <w:p w14:paraId="13FC86A7"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устанавливать взаимосвязь описанных в тексте событий, явлений, процессов; </w:t>
      </w:r>
    </w:p>
    <w:p w14:paraId="59C6776E"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резюмировать главную идею текста;</w:t>
      </w:r>
    </w:p>
    <w:p w14:paraId="2DE08ABB"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312B59">
        <w:rPr>
          <w:rFonts w:ascii="Times New Roman" w:eastAsia="Times New Roman" w:hAnsi="Times New Roman" w:cs="Times New Roman"/>
          <w:sz w:val="24"/>
          <w:szCs w:val="24"/>
          <w:lang w:eastAsia="ru-RU"/>
        </w:rPr>
        <w:t>non-fiction</w:t>
      </w:r>
      <w:proofErr w:type="spellEnd"/>
      <w:r w:rsidRPr="00312B59">
        <w:rPr>
          <w:rFonts w:ascii="Times New Roman" w:eastAsia="Times New Roman" w:hAnsi="Times New Roman" w:cs="Times New Roman"/>
          <w:sz w:val="24"/>
          <w:szCs w:val="24"/>
          <w:lang w:eastAsia="ru-RU"/>
        </w:rPr>
        <w:t xml:space="preserve">); </w:t>
      </w:r>
    </w:p>
    <w:p w14:paraId="1A37049F"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критически оценивать содержание и форму текста. </w:t>
      </w:r>
    </w:p>
    <w:p w14:paraId="4BB915B0"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 xml:space="preserve">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14:paraId="1681D72F"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 xml:space="preserve">Обучающийся сможет: </w:t>
      </w:r>
    </w:p>
    <w:p w14:paraId="0E28DC2D"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определять свое отношение к природной среде; </w:t>
      </w:r>
    </w:p>
    <w:p w14:paraId="5093635E"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анализировать влияние экологических факторов на среду обитания живых организмов; </w:t>
      </w:r>
    </w:p>
    <w:p w14:paraId="4157EFC1"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проводить причинный и вероятностный анализ экологических ситуаций; </w:t>
      </w:r>
    </w:p>
    <w:p w14:paraId="65959A73"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прогнозировать изменения ситуации при смене действия одного фактора на действие другого фактора; </w:t>
      </w:r>
    </w:p>
    <w:p w14:paraId="375317BA"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lastRenderedPageBreak/>
        <w:t>•</w:t>
      </w:r>
      <w:r w:rsidRPr="00312B59">
        <w:rPr>
          <w:rFonts w:ascii="Times New Roman" w:eastAsia="Times New Roman" w:hAnsi="Times New Roman" w:cs="Times New Roman"/>
          <w:sz w:val="24"/>
          <w:szCs w:val="24"/>
          <w:lang w:eastAsia="ru-RU"/>
        </w:rPr>
        <w:tab/>
        <w:t xml:space="preserve">распространять экологические знания и участвовать в практических делах по защите окружающей среды; </w:t>
      </w:r>
    </w:p>
    <w:p w14:paraId="09C20E45"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выражать свое отношение к природе через рисунки, сочинения, модели, проектные работы. </w:t>
      </w:r>
    </w:p>
    <w:p w14:paraId="74AA1C6B"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 xml:space="preserve">10. Развитие мотивации к овладению культурой активного использования словарей и других поисковых систем. </w:t>
      </w:r>
    </w:p>
    <w:p w14:paraId="3D112D48"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 xml:space="preserve">Обучающийся сможет: </w:t>
      </w:r>
    </w:p>
    <w:p w14:paraId="5702F919"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определять необходимые ключевые поисковые слова и запросы; </w:t>
      </w:r>
    </w:p>
    <w:p w14:paraId="281B1B09"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осуществлять взаимодействие с электронными поисковыми системами, словарями;</w:t>
      </w:r>
    </w:p>
    <w:p w14:paraId="32E8F1C6"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формировать множественную выборку из поисковых источников для объективизации результатов поиска; </w:t>
      </w:r>
    </w:p>
    <w:p w14:paraId="2D901A0A"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соотносить полученные результаты поиска со своей деятельностью. </w:t>
      </w:r>
    </w:p>
    <w:p w14:paraId="0C43B4B2"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 xml:space="preserve">Коммуникативные УУД </w:t>
      </w:r>
    </w:p>
    <w:p w14:paraId="1C77D9F2"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 xml:space="preserve">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14:paraId="3CF0E51E"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 xml:space="preserve">Обучающийся сможет: </w:t>
      </w:r>
    </w:p>
    <w:p w14:paraId="00927F54"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определять возможные роли в совместной деятельности; </w:t>
      </w:r>
    </w:p>
    <w:p w14:paraId="0F2B5B50"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 играть определенную роль в совместной деятельности; </w:t>
      </w:r>
    </w:p>
    <w:p w14:paraId="0D5ABC79"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14:paraId="6CFD139B"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 определять свои действия и действия партнера, которые способствовали или препятствовали продуктивной коммуникации; </w:t>
      </w:r>
    </w:p>
    <w:p w14:paraId="43E618DB"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строить позитивные отношения в процессе учебной и познавательной деятельности; </w:t>
      </w:r>
    </w:p>
    <w:p w14:paraId="6D546F3C"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14:paraId="5B3C3D4B"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критически относиться к собственному мнению, с достоинством признавать ошибочность своего мнения (если оно таково) и корректировать его; </w:t>
      </w:r>
    </w:p>
    <w:p w14:paraId="310840B0"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предлагать альтернативное решение в конфликтной ситуации; </w:t>
      </w:r>
    </w:p>
    <w:p w14:paraId="24A65CA2"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выделять общую точку зрения в дискуссии; </w:t>
      </w:r>
    </w:p>
    <w:p w14:paraId="1D3C6B46"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договариваться о правилах и вопросах для обсуждения в соответствии с поставленной перед группой задачей; </w:t>
      </w:r>
    </w:p>
    <w:p w14:paraId="31EC2DA7"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 организовывать учебное взаимодействие в группе (определять общие цели, распределять роли, договариваться друг с другом и т. д.); </w:t>
      </w:r>
    </w:p>
    <w:p w14:paraId="4CA0359C"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14:paraId="393588A0"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 xml:space="preserve">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14:paraId="55C72BA1"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 xml:space="preserve">Обучающийся сможет: </w:t>
      </w:r>
    </w:p>
    <w:p w14:paraId="54E1A098"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определять задачу коммуникации и в соответствии с ней отбирать речевые средства; </w:t>
      </w:r>
    </w:p>
    <w:p w14:paraId="6EDAD0A4"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отбирать и использовать речевые средства в процессе коммуникации с другими людьми (диалог в паре, в малой группе и т. д.); </w:t>
      </w:r>
    </w:p>
    <w:p w14:paraId="5B831338"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представлять в устной или письменной форме развернутый план собственной деятельности; </w:t>
      </w:r>
    </w:p>
    <w:p w14:paraId="4E853E0F"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соблюдать нормы публичной речи, регламент в монологе и дискуссии в соответствии с коммуникативной задачей; </w:t>
      </w:r>
    </w:p>
    <w:p w14:paraId="68AAA2CF"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lastRenderedPageBreak/>
        <w:t>•</w:t>
      </w:r>
      <w:r w:rsidRPr="00312B59">
        <w:rPr>
          <w:rFonts w:ascii="Times New Roman" w:eastAsia="Times New Roman" w:hAnsi="Times New Roman" w:cs="Times New Roman"/>
          <w:sz w:val="24"/>
          <w:szCs w:val="24"/>
          <w:lang w:eastAsia="ru-RU"/>
        </w:rPr>
        <w:tab/>
        <w:t xml:space="preserve">высказывать и обосновывать мнение (суждение) и запрашивать мнение партнера в рамках диалога; </w:t>
      </w:r>
    </w:p>
    <w:p w14:paraId="7534C579"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принимать решение в ходе диалога и согласовывать его с собеседником; </w:t>
      </w:r>
    </w:p>
    <w:p w14:paraId="0488B0D7"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создавать письменные «клишированные» и оригинальные тексты с использованием необходимых речевых средств; </w:t>
      </w:r>
    </w:p>
    <w:p w14:paraId="0AF4E194"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использовать вербальные средства (средства логической связи) для выделения смысловых блоков своего выступления; </w:t>
      </w:r>
    </w:p>
    <w:p w14:paraId="6F7EAA74"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использовать невербальные средства или наглядные материалы, подготовленные/отобранные под руководством учителя; </w:t>
      </w:r>
    </w:p>
    <w:p w14:paraId="695E0D1D"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делать оценочный вывод о достижении цели коммуникации непосредственно после завершения коммуникативного контакта и обосновывать его. </w:t>
      </w:r>
    </w:p>
    <w:p w14:paraId="5829FDCE"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 xml:space="preserve">13. Формирование и развитие компетентности в области использования информационно-коммуникационных технологий (далее – ИКТ). </w:t>
      </w:r>
    </w:p>
    <w:p w14:paraId="5DFAB3BB"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 xml:space="preserve">Обучающийся сможет: </w:t>
      </w:r>
    </w:p>
    <w:p w14:paraId="75CDFC59"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целенаправленно искать и использовать информационные ресурсы, необходимые для решения учебных и практических задач с помощью средств ИКТ; </w:t>
      </w:r>
    </w:p>
    <w:p w14:paraId="7A56E65A"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14:paraId="72D00CFE"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выделять информационный аспект задачи, оперировать данными, использовать модель решения задачи; </w:t>
      </w:r>
    </w:p>
    <w:p w14:paraId="328F67AE"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14:paraId="42895E58" w14:textId="77777777" w:rsidR="00335413" w:rsidRPr="00312B59"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 xml:space="preserve">использовать информацию с учетом этических и правовых норм; </w:t>
      </w:r>
    </w:p>
    <w:p w14:paraId="2AF53188" w14:textId="77777777" w:rsidR="00335413" w:rsidRDefault="00335413" w:rsidP="00335413">
      <w:pPr>
        <w:spacing w:after="0" w:line="240" w:lineRule="auto"/>
        <w:jc w:val="both"/>
        <w:rPr>
          <w:rFonts w:ascii="Times New Roman" w:eastAsia="Times New Roman" w:hAnsi="Times New Roman" w:cs="Times New Roman"/>
          <w:sz w:val="24"/>
          <w:szCs w:val="24"/>
          <w:lang w:eastAsia="ru-RU"/>
        </w:rPr>
      </w:pPr>
      <w:r w:rsidRPr="00312B59">
        <w:rPr>
          <w:rFonts w:ascii="Times New Roman" w:eastAsia="Times New Roman" w:hAnsi="Times New Roman" w:cs="Times New Roman"/>
          <w:sz w:val="24"/>
          <w:szCs w:val="24"/>
          <w:lang w:eastAsia="ru-RU"/>
        </w:rPr>
        <w:t>•</w:t>
      </w:r>
      <w:r w:rsidRPr="00312B59">
        <w:rPr>
          <w:rFonts w:ascii="Times New Roman" w:eastAsia="Times New Roman" w:hAnsi="Times New Roman" w:cs="Times New Roman"/>
          <w:sz w:val="24"/>
          <w:szCs w:val="24"/>
          <w:lang w:eastAsia="ru-RU"/>
        </w:rPr>
        <w:tab/>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1B7A06E6" w14:textId="77777777" w:rsidR="00335413" w:rsidRPr="00FA278F" w:rsidRDefault="00335413" w:rsidP="00335413">
      <w:pPr>
        <w:spacing w:after="0" w:line="240" w:lineRule="auto"/>
        <w:jc w:val="both"/>
        <w:rPr>
          <w:rFonts w:ascii="Times New Roman" w:eastAsia="Times New Roman" w:hAnsi="Times New Roman" w:cs="Times New Roman"/>
          <w:sz w:val="24"/>
          <w:szCs w:val="24"/>
          <w:lang w:eastAsia="ru-RU"/>
        </w:rPr>
      </w:pPr>
    </w:p>
    <w:p w14:paraId="484492B0" w14:textId="3A8FF92E" w:rsidR="00335413" w:rsidRDefault="00335413" w:rsidP="00335413">
      <w:pPr>
        <w:pStyle w:val="a4"/>
        <w:rPr>
          <w:rFonts w:eastAsia="Times New Roman"/>
          <w:b/>
          <w:bCs/>
          <w:lang w:eastAsia="ru-RU"/>
        </w:rPr>
      </w:pPr>
      <w:r w:rsidRPr="008F3E9E">
        <w:rPr>
          <w:rFonts w:eastAsia="Times New Roman"/>
          <w:b/>
          <w:bCs/>
          <w:lang w:eastAsia="ru-RU"/>
        </w:rPr>
        <w:t>СОДЕРЖАНИЕ УЧЕБНОГО ПРЕДМЕТА</w:t>
      </w:r>
    </w:p>
    <w:p w14:paraId="18F779C8" w14:textId="77777777" w:rsidR="00335413" w:rsidRPr="00335413" w:rsidRDefault="00335413" w:rsidP="00335413">
      <w:pPr>
        <w:pStyle w:val="a4"/>
        <w:rPr>
          <w:b/>
          <w:lang w:eastAsia="ru-RU"/>
        </w:rPr>
      </w:pPr>
      <w:r w:rsidRPr="00335413">
        <w:rPr>
          <w:b/>
          <w:lang w:eastAsia="ru-RU"/>
        </w:rPr>
        <w:t>10 класс (70 ч).</w:t>
      </w:r>
    </w:p>
    <w:p w14:paraId="6907BEF4" w14:textId="77777777" w:rsidR="00335413" w:rsidRPr="00335413" w:rsidRDefault="00335413" w:rsidP="00335413">
      <w:pPr>
        <w:pStyle w:val="a4"/>
        <w:rPr>
          <w:b/>
          <w:lang w:eastAsia="ru-RU"/>
        </w:rPr>
      </w:pPr>
      <w:r w:rsidRPr="00335413">
        <w:rPr>
          <w:b/>
          <w:lang w:eastAsia="ru-RU"/>
        </w:rPr>
        <w:t>Тема I. Человек (12 ч)</w:t>
      </w:r>
    </w:p>
    <w:p w14:paraId="6935738D" w14:textId="77777777" w:rsidR="00335413" w:rsidRPr="00335413" w:rsidRDefault="00335413" w:rsidP="00335413">
      <w:pPr>
        <w:pStyle w:val="a4"/>
        <w:jc w:val="both"/>
        <w:rPr>
          <w:lang w:eastAsia="ru-RU"/>
        </w:rPr>
      </w:pPr>
      <w:r w:rsidRPr="00335413">
        <w:rPr>
          <w:lang w:eastAsia="ru-RU"/>
        </w:rPr>
        <w:t xml:space="preserve">Человек как результат биологической и социокультурной эволюции. Человек как результат биологической и социокультурной эволюции. Социализация индивида, агенты (институты) социализации. Мотивация деятельности, потребности и интересы. Свобода и необходимость в человеческой деятельности. Самосознание индивида и социальное поведение. Социальные ценности. Культура и духовный мир человека.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Духовная жизнь и духовный мир человека. Общественное и индивидуальное сознание. Мировоззрение, его типы. Познание мира человеком. Мышление, формы и методы мышления. Мышление и деятельность.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w:t>
      </w:r>
    </w:p>
    <w:p w14:paraId="429ECB0E" w14:textId="77777777" w:rsidR="00335413" w:rsidRPr="00335413" w:rsidRDefault="00335413" w:rsidP="00335413">
      <w:pPr>
        <w:pStyle w:val="a4"/>
        <w:jc w:val="both"/>
        <w:rPr>
          <w:b/>
          <w:lang w:eastAsia="ru-RU"/>
        </w:rPr>
      </w:pPr>
      <w:r w:rsidRPr="00335413">
        <w:rPr>
          <w:b/>
          <w:lang w:eastAsia="ru-RU"/>
        </w:rPr>
        <w:t>Тема II. Общество и социальные отношения (18 ч)</w:t>
      </w:r>
    </w:p>
    <w:p w14:paraId="60E0A1F7" w14:textId="77777777" w:rsidR="00335413" w:rsidRPr="00335413" w:rsidRDefault="00335413" w:rsidP="00335413">
      <w:pPr>
        <w:pStyle w:val="a4"/>
        <w:jc w:val="both"/>
        <w:rPr>
          <w:lang w:eastAsia="ru-RU"/>
        </w:rPr>
      </w:pPr>
      <w:r w:rsidRPr="00335413">
        <w:rPr>
          <w:lang w:eastAsia="ru-RU"/>
        </w:rPr>
        <w:lastRenderedPageBreak/>
        <w:t xml:space="preserve">Общество как система. Системное строение общества: элементы и подсистемы. Социальное взаимодействие и общественные отношения. Основные институты общества. Искусство, его основные функции. Религия. Мировые религии. Роль религии в жизни общества. Образование как социальный институт.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Семья как социальная группа и социальный институт. Семья и брак. Тенденции развития семьи в современном мире. Проблема неполных семей. Современная демографическая ситуация в Российской Федерации. Социальная структура общества. 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Социальные взаимодействия и социальные отношения. Социальный контроль и самоконтроль. Социальные нормы, виды социальных норм. Мораль. Нравственная культура. Отклоняющееся поведение (девиантное). Социальный конфликт. Виды социальных конфликтов, их причины. Способы разрешения конфликтов. </w:t>
      </w:r>
    </w:p>
    <w:p w14:paraId="24B25E51" w14:textId="77777777" w:rsidR="00335413" w:rsidRPr="00335413" w:rsidRDefault="00335413" w:rsidP="00335413">
      <w:pPr>
        <w:pStyle w:val="a4"/>
        <w:jc w:val="both"/>
        <w:rPr>
          <w:b/>
          <w:lang w:eastAsia="ru-RU"/>
        </w:rPr>
      </w:pPr>
      <w:r w:rsidRPr="00335413">
        <w:rPr>
          <w:b/>
          <w:lang w:eastAsia="ru-RU"/>
        </w:rPr>
        <w:t>Тема III. Рыночное регулирование экономики (20 ч)</w:t>
      </w:r>
    </w:p>
    <w:p w14:paraId="69D91E3E" w14:textId="77777777" w:rsidR="00335413" w:rsidRPr="00335413" w:rsidRDefault="00335413" w:rsidP="00335413">
      <w:pPr>
        <w:pStyle w:val="a4"/>
        <w:jc w:val="both"/>
        <w:rPr>
          <w:lang w:eastAsia="ru-RU"/>
        </w:rPr>
      </w:pPr>
      <w:r w:rsidRPr="00335413">
        <w:rPr>
          <w:lang w:eastAsia="ru-RU"/>
        </w:rPr>
        <w:t xml:space="preserve">Экономика как хозяйство и наука. Экономика, экономическая наука. Уровни экономики: микроэкономика, макроэкономика. Факторы производства и факторные доходы. Рациональное экономическое поведение собственника, работника, потребителя, семьянина. Рыночный механизм. Рыночные отношения в современной экономике. Виды и функции рынков. Спрос. Спрос, закон спроса, факторы, влияющие на формирование спроса. Предложение. Предложение, закон предложения. Экономика фирмы. Фирма в экономике. Предприятие. Экономические и бухгалтерские издержки и прибыль. Постоянные и переменные затраты (издержки). Основные принципы менеджмента. Основы маркетинга. Рациональное экономическое поведение собственника. Источники финансирования фирмы. Организационно-правовые формы предприятий. Основные источники финансирования бизнеса. Фондовый рынок, его инструменты. Акции, облигации и другие ценные бумаги. Конкуренция как элемент рыночного механизма. Рынок совершенной и несовершенной конкуренции. Политика защиты конкуренции и антимонопольное законодательство. Рыночное равновесие. Равновесная цена. Формирование рыночных цен. </w:t>
      </w:r>
    </w:p>
    <w:p w14:paraId="496A220A" w14:textId="77777777" w:rsidR="00335413" w:rsidRPr="00335413" w:rsidRDefault="00335413" w:rsidP="00335413">
      <w:pPr>
        <w:pStyle w:val="a4"/>
        <w:jc w:val="both"/>
        <w:rPr>
          <w:b/>
          <w:lang w:eastAsia="ru-RU"/>
        </w:rPr>
      </w:pPr>
      <w:r w:rsidRPr="00335413">
        <w:rPr>
          <w:b/>
          <w:lang w:eastAsia="ru-RU"/>
        </w:rPr>
        <w:t>Тема IV. Государство и экономика (18 ч)</w:t>
      </w:r>
    </w:p>
    <w:p w14:paraId="07A8BA98" w14:textId="77777777" w:rsidR="00335413" w:rsidRPr="00335413" w:rsidRDefault="00335413" w:rsidP="00335413">
      <w:pPr>
        <w:pStyle w:val="a4"/>
        <w:jc w:val="both"/>
        <w:rPr>
          <w:lang w:eastAsia="ru-RU"/>
        </w:rPr>
      </w:pPr>
      <w:r w:rsidRPr="00335413">
        <w:rPr>
          <w:lang w:eastAsia="ru-RU"/>
        </w:rPr>
        <w:t xml:space="preserve">Проблемы денежного обращения. Виды, причины и последствия инфляции. Денежно-кредитная (монетарная) политика. Банковская система. Банковская система. Центральный банк Российской Федерации, его задачи, функции и роль в банковской системе России. Финансовый рынок. Финансовые институты. Роль государства в экономике. Роль государства в экономике. Общественные блага. Государственные финансы и налоги. Налоговая система в РФ. Виды налогов. Функции налогов. Налоги, уплачиваемые предприятиями. Основы денежной и бюджетной политики государства. Государственный </w:t>
      </w:r>
      <w:r w:rsidRPr="00335413">
        <w:rPr>
          <w:lang w:eastAsia="ru-RU"/>
        </w:rPr>
        <w:lastRenderedPageBreak/>
        <w:t>бюджет. Государственный долг. Занятость и безработица. Рынок труда. Занятость и безработица, виды безработицы. Государственная политика в области занятости. Экономический рост и его измерители. Экономическая деятельность и ее измерители. ВВП и ВНП – основные макроэкономические показатели. Экономический рост. Экономические циклы. Особенности современной экономики России. Тенденции экономического развития России. Мировая экономика.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w:t>
      </w:r>
    </w:p>
    <w:p w14:paraId="6F0B0E57" w14:textId="77777777" w:rsidR="00335413" w:rsidRPr="00335413" w:rsidRDefault="00335413" w:rsidP="00335413">
      <w:pPr>
        <w:pStyle w:val="a4"/>
        <w:jc w:val="both"/>
        <w:rPr>
          <w:b/>
          <w:lang w:eastAsia="ru-RU"/>
        </w:rPr>
      </w:pPr>
      <w:r w:rsidRPr="00335413">
        <w:rPr>
          <w:b/>
          <w:lang w:eastAsia="ru-RU"/>
        </w:rPr>
        <w:t>Итоговое повторение (2 часа)</w:t>
      </w:r>
    </w:p>
    <w:p w14:paraId="40573E7D" w14:textId="77777777" w:rsidR="00335413" w:rsidRDefault="00335413" w:rsidP="00335413">
      <w:pPr>
        <w:pStyle w:val="a4"/>
        <w:rPr>
          <w:lang w:eastAsia="ru-RU"/>
        </w:rPr>
      </w:pPr>
    </w:p>
    <w:p w14:paraId="60FC7E69" w14:textId="77777777" w:rsidR="00335413" w:rsidRPr="00335413" w:rsidRDefault="00335413" w:rsidP="00335413">
      <w:pPr>
        <w:pStyle w:val="a4"/>
        <w:rPr>
          <w:lang w:eastAsia="ru-RU"/>
        </w:rPr>
      </w:pPr>
    </w:p>
    <w:p w14:paraId="5BD7BA93" w14:textId="77777777" w:rsidR="00335413" w:rsidRDefault="00335413"/>
    <w:sectPr w:rsidR="003354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E4579"/>
    <w:multiLevelType w:val="hybridMultilevel"/>
    <w:tmpl w:val="F56CD4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5FBF5B3A"/>
    <w:multiLevelType w:val="hybridMultilevel"/>
    <w:tmpl w:val="00784E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885721431">
    <w:abstractNumId w:val="0"/>
  </w:num>
  <w:num w:numId="2" w16cid:durableId="1170438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12"/>
    <w:rsid w:val="00335413"/>
    <w:rsid w:val="00855912"/>
    <w:rsid w:val="009D329F"/>
    <w:rsid w:val="00A7241A"/>
    <w:rsid w:val="00D47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A562"/>
  <w15:chartTrackingRefBased/>
  <w15:docId w15:val="{4C2AED66-2572-451C-B7C8-ADD37600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9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unhideWhenUsed/>
    <w:rsid w:val="003354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3541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4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3986</Words>
  <Characters>22726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Потапов</dc:creator>
  <cp:keywords/>
  <dc:description/>
  <cp:lastModifiedBy>Иван Потапов</cp:lastModifiedBy>
  <cp:revision>3</cp:revision>
  <dcterms:created xsi:type="dcterms:W3CDTF">2022-01-30T15:34:00Z</dcterms:created>
  <dcterms:modified xsi:type="dcterms:W3CDTF">2022-11-17T13:23:00Z</dcterms:modified>
</cp:coreProperties>
</file>